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90E0" w14:textId="77777777" w:rsidR="006B4ECA" w:rsidRPr="00786C88" w:rsidRDefault="006B4ECA" w:rsidP="006B4ECA">
      <w:pPr>
        <w:suppressAutoHyphens/>
        <w:spacing w:after="0" w:line="240" w:lineRule="auto"/>
        <w:jc w:val="right"/>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 xml:space="preserve">Anexa nr. 8 la </w:t>
      </w:r>
      <w:r>
        <w:rPr>
          <w:rFonts w:ascii="Times New Roman" w:eastAsia="Times New Roman" w:hAnsi="Times New Roman" w:cs="Times New Roman"/>
          <w:b/>
          <w:sz w:val="24"/>
          <w:szCs w:val="24"/>
          <w:lang w:val="ro-RO" w:eastAsia="ro-RO"/>
        </w:rPr>
        <w:t>Proiectul de hotărâre nr. 241/11052/22.12.2025</w:t>
      </w:r>
    </w:p>
    <w:p w14:paraId="749EDA88" w14:textId="77777777" w:rsidR="006B4ECA" w:rsidRPr="00786C88" w:rsidRDefault="006B4ECA" w:rsidP="006B4ECA">
      <w:pPr>
        <w:suppressAutoHyphens/>
        <w:spacing w:after="0" w:line="240" w:lineRule="auto"/>
        <w:rPr>
          <w:rFonts w:ascii="Times New Roman" w:eastAsia="Times New Roman" w:hAnsi="Times New Roman" w:cs="Times New Roman"/>
          <w:sz w:val="24"/>
          <w:szCs w:val="24"/>
          <w:lang w:val="ro-RO" w:eastAsia="ro-RO"/>
        </w:rPr>
      </w:pPr>
    </w:p>
    <w:p w14:paraId="0D328899" w14:textId="77777777" w:rsidR="006B4ECA" w:rsidRPr="00786C88" w:rsidRDefault="006B4ECA" w:rsidP="006B4ECA">
      <w:pPr>
        <w:suppressAutoHyphens/>
        <w:spacing w:after="0" w:line="240" w:lineRule="auto"/>
        <w:rPr>
          <w:rFonts w:ascii="Times New Roman" w:eastAsia="Times New Roman" w:hAnsi="Times New Roman" w:cs="Times New Roman"/>
          <w:sz w:val="24"/>
          <w:szCs w:val="24"/>
          <w:lang w:val="ro-RO" w:eastAsia="ro-RO"/>
        </w:rPr>
      </w:pPr>
    </w:p>
    <w:tbl>
      <w:tblPr>
        <w:tblW w:w="10165" w:type="dxa"/>
        <w:tblInd w:w="-105" w:type="dxa"/>
        <w:tblLayout w:type="fixed"/>
        <w:tblLook w:val="0000" w:firstRow="0" w:lastRow="0" w:firstColumn="0" w:lastColumn="0" w:noHBand="0" w:noVBand="0"/>
      </w:tblPr>
      <w:tblGrid>
        <w:gridCol w:w="5828"/>
        <w:gridCol w:w="2160"/>
        <w:gridCol w:w="2177"/>
      </w:tblGrid>
      <w:tr w:rsidR="006B4ECA" w:rsidRPr="00786C88" w14:paraId="6479D06E" w14:textId="77777777" w:rsidTr="006B4ECA">
        <w:trPr>
          <w:trHeight w:val="423"/>
        </w:trPr>
        <w:tc>
          <w:tcPr>
            <w:tcW w:w="10165" w:type="dxa"/>
            <w:gridSpan w:val="3"/>
            <w:tcBorders>
              <w:top w:val="single" w:sz="4" w:space="0" w:color="000000"/>
              <w:left w:val="single" w:sz="4" w:space="0" w:color="000000"/>
              <w:bottom w:val="single" w:sz="4" w:space="0" w:color="000000"/>
              <w:right w:val="single" w:sz="4" w:space="0" w:color="000000"/>
            </w:tcBorders>
          </w:tcPr>
          <w:p w14:paraId="66AF0C5A" w14:textId="77777777" w:rsidR="006B4ECA" w:rsidRPr="00786C88" w:rsidRDefault="006B4ECA"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8"/>
                <w:szCs w:val="28"/>
                <w:lang w:val="ro-RO" w:eastAsia="ro-RO"/>
              </w:rPr>
              <w:t>ALTE  TAXE  LOCALE</w:t>
            </w:r>
          </w:p>
        </w:tc>
      </w:tr>
      <w:tr w:rsidR="006B4ECA" w:rsidRPr="00786C88" w14:paraId="60D3DBC6" w14:textId="77777777" w:rsidTr="006B4ECA">
        <w:tc>
          <w:tcPr>
            <w:tcW w:w="5828" w:type="dxa"/>
            <w:tcBorders>
              <w:top w:val="single" w:sz="4" w:space="0" w:color="000000"/>
              <w:left w:val="single" w:sz="4" w:space="0" w:color="000000"/>
              <w:bottom w:val="single" w:sz="4" w:space="0" w:color="000000"/>
            </w:tcBorders>
          </w:tcPr>
          <w:p w14:paraId="303DEFD7" w14:textId="77777777" w:rsidR="006B4ECA" w:rsidRPr="00786C88" w:rsidRDefault="006B4ECA"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4337" w:type="dxa"/>
            <w:gridSpan w:val="2"/>
            <w:tcBorders>
              <w:top w:val="single" w:sz="4" w:space="0" w:color="000000"/>
              <w:left w:val="single" w:sz="4" w:space="0" w:color="000000"/>
              <w:bottom w:val="single" w:sz="4" w:space="0" w:color="000000"/>
              <w:right w:val="single" w:sz="4" w:space="0" w:color="000000"/>
            </w:tcBorders>
          </w:tcPr>
          <w:p w14:paraId="5326E9D0" w14:textId="77777777" w:rsidR="006B4ECA" w:rsidRPr="00786C88" w:rsidRDefault="006B4ECA" w:rsidP="002A0CD6">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NIVELUL PROPUS PENTRU</w:t>
            </w:r>
          </w:p>
          <w:p w14:paraId="16E4C12F" w14:textId="77777777" w:rsidR="006B4ECA" w:rsidRPr="00786C88" w:rsidRDefault="006B4ECA"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 xml:space="preserve"> ANUL 202</w:t>
            </w:r>
            <w:r>
              <w:rPr>
                <w:rFonts w:ascii="Times New Roman" w:eastAsia="Times New Roman" w:hAnsi="Times New Roman" w:cs="Times New Roman"/>
                <w:b/>
                <w:sz w:val="24"/>
                <w:szCs w:val="24"/>
                <w:lang w:val="ro-RO" w:eastAsia="ro-RO"/>
              </w:rPr>
              <w:t>6</w:t>
            </w:r>
          </w:p>
        </w:tc>
      </w:tr>
      <w:tr w:rsidR="006B4ECA" w:rsidRPr="00786C88" w14:paraId="2065498E" w14:textId="77777777" w:rsidTr="006B4ECA">
        <w:trPr>
          <w:trHeight w:val="323"/>
        </w:trPr>
        <w:tc>
          <w:tcPr>
            <w:tcW w:w="5828" w:type="dxa"/>
            <w:vMerge w:val="restart"/>
            <w:tcBorders>
              <w:top w:val="single" w:sz="4" w:space="0" w:color="000000"/>
              <w:left w:val="single" w:sz="4" w:space="0" w:color="000000"/>
              <w:bottom w:val="single" w:sz="4" w:space="0" w:color="000000"/>
            </w:tcBorders>
          </w:tcPr>
          <w:p w14:paraId="3AA32182" w14:textId="77777777" w:rsidR="006B4ECA" w:rsidRPr="00786C88" w:rsidRDefault="006B4ECA"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eliberarea de copii xerox de pe documente</w:t>
            </w:r>
          </w:p>
          <w:p w14:paraId="1F494541" w14:textId="77777777" w:rsidR="006B4ECA" w:rsidRPr="00786C88" w:rsidRDefault="006B4ECA"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format A 4</w:t>
            </w:r>
          </w:p>
          <w:p w14:paraId="58F29DF6" w14:textId="77777777" w:rsidR="006B4ECA" w:rsidRPr="00786C88" w:rsidRDefault="006B4ECA"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format A 3</w:t>
            </w:r>
          </w:p>
        </w:tc>
        <w:tc>
          <w:tcPr>
            <w:tcW w:w="4337" w:type="dxa"/>
            <w:gridSpan w:val="2"/>
            <w:tcBorders>
              <w:top w:val="single" w:sz="4" w:space="0" w:color="000000"/>
              <w:left w:val="single" w:sz="4" w:space="0" w:color="000000"/>
              <w:bottom w:val="single" w:sz="4" w:space="0" w:color="000000"/>
              <w:right w:val="single" w:sz="4" w:space="0" w:color="000000"/>
            </w:tcBorders>
          </w:tcPr>
          <w:p w14:paraId="6EA2CDEA" w14:textId="77777777" w:rsidR="006B4ECA" w:rsidRPr="00786C88"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p>
          <w:p w14:paraId="76C28B42" w14:textId="77777777" w:rsidR="006B4ECA" w:rsidRPr="00786C88" w:rsidRDefault="006B4ECA"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 leu/filă</w:t>
            </w:r>
          </w:p>
        </w:tc>
      </w:tr>
      <w:tr w:rsidR="006B4ECA" w:rsidRPr="00786C88" w14:paraId="1AE1600C" w14:textId="77777777" w:rsidTr="006B4ECA">
        <w:trPr>
          <w:trHeight w:val="322"/>
        </w:trPr>
        <w:tc>
          <w:tcPr>
            <w:tcW w:w="5828" w:type="dxa"/>
            <w:vMerge/>
            <w:tcBorders>
              <w:top w:val="single" w:sz="4" w:space="0" w:color="000000"/>
              <w:left w:val="single" w:sz="4" w:space="0" w:color="000000"/>
              <w:bottom w:val="single" w:sz="4" w:space="0" w:color="000000"/>
            </w:tcBorders>
          </w:tcPr>
          <w:p w14:paraId="68C399AF" w14:textId="77777777" w:rsidR="006B4ECA" w:rsidRPr="00786C88" w:rsidRDefault="006B4ECA" w:rsidP="002A0CD6">
            <w:pPr>
              <w:suppressAutoHyphens/>
              <w:snapToGrid w:val="0"/>
              <w:spacing w:after="0" w:line="240" w:lineRule="auto"/>
              <w:rPr>
                <w:rFonts w:ascii="Times New Roman" w:eastAsia="Times New Roman" w:hAnsi="Times New Roman" w:cs="Times New Roman"/>
                <w:sz w:val="24"/>
                <w:szCs w:val="24"/>
                <w:lang w:val="ro-RO" w:eastAsia="ro-RO"/>
              </w:rPr>
            </w:pPr>
          </w:p>
        </w:tc>
        <w:tc>
          <w:tcPr>
            <w:tcW w:w="4337" w:type="dxa"/>
            <w:gridSpan w:val="2"/>
            <w:tcBorders>
              <w:top w:val="single" w:sz="4" w:space="0" w:color="000000"/>
              <w:left w:val="single" w:sz="4" w:space="0" w:color="000000"/>
              <w:bottom w:val="single" w:sz="4" w:space="0" w:color="000000"/>
              <w:right w:val="single" w:sz="4" w:space="0" w:color="000000"/>
            </w:tcBorders>
          </w:tcPr>
          <w:p w14:paraId="32EBCB42" w14:textId="77777777" w:rsidR="006B4ECA" w:rsidRPr="00786C88" w:rsidRDefault="006B4ECA"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lei/filă</w:t>
            </w:r>
          </w:p>
        </w:tc>
      </w:tr>
      <w:tr w:rsidR="006B4ECA" w:rsidRPr="00786C88" w14:paraId="3FE2A5D2" w14:textId="77777777" w:rsidTr="006B4ECA">
        <w:trPr>
          <w:trHeight w:val="242"/>
        </w:trPr>
        <w:tc>
          <w:tcPr>
            <w:tcW w:w="5828" w:type="dxa"/>
            <w:tcBorders>
              <w:top w:val="single" w:sz="4" w:space="0" w:color="000000"/>
              <w:left w:val="single" w:sz="4" w:space="0" w:color="000000"/>
              <w:bottom w:val="single" w:sz="4" w:space="0" w:color="000000"/>
            </w:tcBorders>
          </w:tcPr>
          <w:p w14:paraId="532E6142" w14:textId="77777777" w:rsidR="006B4ECA" w:rsidRPr="00786C88" w:rsidRDefault="006B4ECA"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eliberarea certificatelor</w:t>
            </w:r>
            <w:r>
              <w:rPr>
                <w:rFonts w:ascii="Times New Roman" w:eastAsia="Times New Roman" w:hAnsi="Times New Roman" w:cs="Times New Roman"/>
                <w:sz w:val="24"/>
                <w:szCs w:val="24"/>
                <w:lang w:val="ro-RO" w:eastAsia="ro-RO"/>
              </w:rPr>
              <w:t>/adeverintelor</w:t>
            </w:r>
          </w:p>
        </w:tc>
        <w:tc>
          <w:tcPr>
            <w:tcW w:w="4337" w:type="dxa"/>
            <w:gridSpan w:val="2"/>
            <w:tcBorders>
              <w:top w:val="single" w:sz="4" w:space="0" w:color="000000"/>
              <w:left w:val="single" w:sz="4" w:space="0" w:color="000000"/>
              <w:bottom w:val="single" w:sz="4" w:space="0" w:color="000000"/>
              <w:right w:val="single" w:sz="4" w:space="0" w:color="000000"/>
            </w:tcBorders>
          </w:tcPr>
          <w:p w14:paraId="355603F5" w14:textId="77777777" w:rsidR="006B4ECA" w:rsidRPr="00786C88" w:rsidRDefault="006B4ECA"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r w:rsidRPr="00786C88">
              <w:rPr>
                <w:rFonts w:ascii="Times New Roman" w:eastAsia="Times New Roman" w:hAnsi="Times New Roman" w:cs="Times New Roman"/>
                <w:sz w:val="24"/>
                <w:szCs w:val="24"/>
                <w:lang w:val="ro-RO" w:eastAsia="ro-RO"/>
              </w:rPr>
              <w:t xml:space="preserve"> lei</w:t>
            </w:r>
          </w:p>
        </w:tc>
      </w:tr>
      <w:tr w:rsidR="006B4ECA" w:rsidRPr="00786C88" w14:paraId="6DF646D1" w14:textId="77777777" w:rsidTr="006B4ECA">
        <w:tc>
          <w:tcPr>
            <w:tcW w:w="5828" w:type="dxa"/>
            <w:tcBorders>
              <w:top w:val="single" w:sz="4" w:space="0" w:color="000000"/>
              <w:left w:val="single" w:sz="4" w:space="0" w:color="000000"/>
              <w:bottom w:val="single" w:sz="4" w:space="0" w:color="000000"/>
            </w:tcBorders>
          </w:tcPr>
          <w:p w14:paraId="75003EA1" w14:textId="77777777" w:rsidR="006B4ECA" w:rsidRPr="00786C88" w:rsidRDefault="006B4ECA"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anuală pentru eliberarea duplicatelor pentru  autorizaţia de transport în regim de taxi</w:t>
            </w:r>
          </w:p>
        </w:tc>
        <w:tc>
          <w:tcPr>
            <w:tcW w:w="4337" w:type="dxa"/>
            <w:gridSpan w:val="2"/>
            <w:tcBorders>
              <w:top w:val="single" w:sz="4" w:space="0" w:color="000000"/>
              <w:left w:val="single" w:sz="4" w:space="0" w:color="000000"/>
              <w:bottom w:val="single" w:sz="4" w:space="0" w:color="000000"/>
              <w:right w:val="single" w:sz="4" w:space="0" w:color="000000"/>
            </w:tcBorders>
          </w:tcPr>
          <w:p w14:paraId="256FA26C" w14:textId="77777777" w:rsidR="006B4ECA" w:rsidRPr="00786C88"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p>
          <w:p w14:paraId="46B6CD7E" w14:textId="77777777" w:rsidR="006B4ECA" w:rsidRPr="00786C88" w:rsidRDefault="006B4ECA"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11</w:t>
            </w:r>
            <w:r w:rsidRPr="00786C88">
              <w:rPr>
                <w:rFonts w:ascii="Times New Roman" w:eastAsia="Times New Roman" w:hAnsi="Times New Roman" w:cs="Times New Roman"/>
                <w:sz w:val="24"/>
                <w:szCs w:val="24"/>
                <w:lang w:val="ro-RO" w:eastAsia="ro-RO"/>
              </w:rPr>
              <w:t xml:space="preserve"> lei</w:t>
            </w:r>
          </w:p>
        </w:tc>
      </w:tr>
      <w:tr w:rsidR="006B4ECA" w:rsidRPr="00786C88" w14:paraId="2FF0EBD0" w14:textId="77777777" w:rsidTr="006B4ECA">
        <w:tc>
          <w:tcPr>
            <w:tcW w:w="5828" w:type="dxa"/>
            <w:tcBorders>
              <w:left w:val="single" w:sz="4" w:space="0" w:color="000000"/>
              <w:bottom w:val="single" w:sz="4" w:space="0" w:color="auto"/>
            </w:tcBorders>
          </w:tcPr>
          <w:p w14:paraId="1C07BD49" w14:textId="77777777" w:rsidR="006B4ECA" w:rsidRPr="00786C88" w:rsidRDefault="006B4ECA"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utilizarea domeniului public și privat de către transportatorii autorizați pentru transportul de persoane în regim de taxi</w:t>
            </w:r>
          </w:p>
        </w:tc>
        <w:tc>
          <w:tcPr>
            <w:tcW w:w="4337" w:type="dxa"/>
            <w:gridSpan w:val="2"/>
            <w:tcBorders>
              <w:left w:val="single" w:sz="4" w:space="0" w:color="000000"/>
              <w:bottom w:val="single" w:sz="4" w:space="0" w:color="auto"/>
              <w:right w:val="single" w:sz="4" w:space="0" w:color="000000"/>
            </w:tcBorders>
          </w:tcPr>
          <w:p w14:paraId="6FF548A6" w14:textId="77777777" w:rsidR="006B4ECA" w:rsidRPr="00786C88"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1.607</w:t>
            </w:r>
            <w:r w:rsidRPr="00786C88">
              <w:rPr>
                <w:rFonts w:ascii="Times New Roman" w:eastAsia="Times New Roman" w:hAnsi="Times New Roman" w:cs="Times New Roman"/>
                <w:sz w:val="24"/>
                <w:szCs w:val="24"/>
                <w:lang w:val="ro-RO" w:eastAsia="ro-RO"/>
              </w:rPr>
              <w:t xml:space="preserve"> lei/autoturism/an</w:t>
            </w:r>
          </w:p>
        </w:tc>
      </w:tr>
      <w:tr w:rsidR="006B4ECA" w:rsidRPr="00786C88" w14:paraId="5501C8D2" w14:textId="77777777" w:rsidTr="006B4ECA">
        <w:tc>
          <w:tcPr>
            <w:tcW w:w="10165" w:type="dxa"/>
            <w:gridSpan w:val="3"/>
            <w:tcBorders>
              <w:top w:val="single" w:sz="4" w:space="0" w:color="auto"/>
              <w:left w:val="single" w:sz="4" w:space="0" w:color="auto"/>
              <w:bottom w:val="single" w:sz="4" w:space="0" w:color="auto"/>
              <w:right w:val="single" w:sz="4" w:space="0" w:color="auto"/>
            </w:tcBorders>
          </w:tcPr>
          <w:p w14:paraId="4893466E" w14:textId="77777777" w:rsidR="006B4ECA" w:rsidRPr="008E0F19" w:rsidRDefault="006B4ECA" w:rsidP="002A0CD6">
            <w:pPr>
              <w:suppressAutoHyphens/>
              <w:snapToGrid w:val="0"/>
              <w:spacing w:after="0" w:line="240" w:lineRule="auto"/>
              <w:jc w:val="center"/>
              <w:rPr>
                <w:rFonts w:ascii="Times New Roman" w:eastAsia="Times New Roman" w:hAnsi="Times New Roman" w:cs="Times New Roman"/>
                <w:b/>
                <w:bCs/>
                <w:sz w:val="24"/>
                <w:szCs w:val="24"/>
                <w:lang w:val="ro-RO" w:eastAsia="ro-RO"/>
              </w:rPr>
            </w:pPr>
            <w:r w:rsidRPr="008E0F19">
              <w:rPr>
                <w:rFonts w:ascii="Times New Roman" w:eastAsia="Times New Roman" w:hAnsi="Times New Roman" w:cs="Times New Roman"/>
                <w:b/>
                <w:bCs/>
                <w:sz w:val="24"/>
                <w:szCs w:val="24"/>
                <w:lang w:val="ro-RO" w:eastAsia="ro-RO"/>
              </w:rPr>
              <w:t>TAXE SPECIALE</w:t>
            </w:r>
          </w:p>
        </w:tc>
      </w:tr>
      <w:tr w:rsidR="006B4ECA" w:rsidRPr="00786C88" w14:paraId="70E24885" w14:textId="77777777" w:rsidTr="006B4ECA">
        <w:trPr>
          <w:trHeight w:val="165"/>
        </w:trPr>
        <w:tc>
          <w:tcPr>
            <w:tcW w:w="5828" w:type="dxa"/>
            <w:vMerge w:val="restart"/>
            <w:tcBorders>
              <w:top w:val="single" w:sz="4" w:space="0" w:color="auto"/>
              <w:left w:val="single" w:sz="4" w:space="0" w:color="auto"/>
              <w:right w:val="single" w:sz="4" w:space="0" w:color="auto"/>
            </w:tcBorders>
          </w:tcPr>
          <w:p w14:paraId="4081F87B" w14:textId="77777777" w:rsidR="006B4ECA" w:rsidRDefault="006B4ECA" w:rsidP="002A0CD6">
            <w:pPr>
              <w:suppressAutoHyphens/>
              <w:spacing w:after="0" w:line="240" w:lineRule="auto"/>
              <w:jc w:val="center"/>
              <w:rPr>
                <w:rFonts w:ascii="Times New Roman" w:hAnsi="Times New Roman" w:cs="Times New Roman"/>
                <w:b/>
                <w:bCs/>
                <w:sz w:val="24"/>
                <w:szCs w:val="24"/>
              </w:rPr>
            </w:pPr>
          </w:p>
          <w:p w14:paraId="55265881" w14:textId="77777777" w:rsidR="006B4ECA" w:rsidRPr="006F7F9C" w:rsidRDefault="006B4ECA" w:rsidP="002A0CD6">
            <w:pPr>
              <w:suppressAutoHyphens/>
              <w:spacing w:after="0" w:line="240" w:lineRule="auto"/>
              <w:jc w:val="center"/>
              <w:rPr>
                <w:rFonts w:ascii="Times New Roman" w:hAnsi="Times New Roman" w:cs="Times New Roman"/>
                <w:b/>
                <w:bCs/>
                <w:sz w:val="24"/>
                <w:szCs w:val="24"/>
              </w:rPr>
            </w:pPr>
            <w:r w:rsidRPr="006F7F9C">
              <w:rPr>
                <w:rFonts w:ascii="Times New Roman" w:hAnsi="Times New Roman" w:cs="Times New Roman"/>
                <w:b/>
                <w:bCs/>
                <w:sz w:val="24"/>
                <w:szCs w:val="24"/>
              </w:rPr>
              <w:t>DENUMIRILE TAXELOR SPECIALE</w:t>
            </w:r>
          </w:p>
        </w:tc>
        <w:tc>
          <w:tcPr>
            <w:tcW w:w="4337" w:type="dxa"/>
            <w:gridSpan w:val="2"/>
            <w:tcBorders>
              <w:top w:val="single" w:sz="4" w:space="0" w:color="auto"/>
              <w:left w:val="single" w:sz="4" w:space="0" w:color="auto"/>
              <w:bottom w:val="single" w:sz="4" w:space="0" w:color="auto"/>
              <w:right w:val="single" w:sz="4" w:space="0" w:color="auto"/>
            </w:tcBorders>
          </w:tcPr>
          <w:p w14:paraId="3B1E3431" w14:textId="77777777" w:rsidR="006B4ECA" w:rsidRPr="00786C88" w:rsidRDefault="006B4ECA" w:rsidP="002A0CD6">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NIVELUL PROPUS PENTRU</w:t>
            </w:r>
          </w:p>
          <w:p w14:paraId="10C501C9" w14:textId="77777777" w:rsidR="006B4ECA"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 xml:space="preserve"> ANUL 202</w:t>
            </w:r>
            <w:r>
              <w:rPr>
                <w:rFonts w:ascii="Times New Roman" w:eastAsia="Times New Roman" w:hAnsi="Times New Roman" w:cs="Times New Roman"/>
                <w:b/>
                <w:sz w:val="24"/>
                <w:szCs w:val="24"/>
                <w:lang w:val="ro-RO" w:eastAsia="ro-RO"/>
              </w:rPr>
              <w:t>6</w:t>
            </w:r>
          </w:p>
        </w:tc>
      </w:tr>
      <w:tr w:rsidR="006B4ECA" w:rsidRPr="00786C88" w14:paraId="07522BA1" w14:textId="77777777" w:rsidTr="006B4ECA">
        <w:trPr>
          <w:trHeight w:val="105"/>
        </w:trPr>
        <w:tc>
          <w:tcPr>
            <w:tcW w:w="5828" w:type="dxa"/>
            <w:vMerge/>
            <w:tcBorders>
              <w:left w:val="single" w:sz="4" w:space="0" w:color="auto"/>
              <w:bottom w:val="single" w:sz="4" w:space="0" w:color="auto"/>
              <w:right w:val="single" w:sz="4" w:space="0" w:color="auto"/>
            </w:tcBorders>
          </w:tcPr>
          <w:p w14:paraId="3405019D" w14:textId="77777777" w:rsidR="006B4ECA" w:rsidRPr="008E0F19" w:rsidRDefault="006B4ECA" w:rsidP="002A0CD6">
            <w:pPr>
              <w:suppressAutoHyphens/>
              <w:spacing w:after="0" w:line="240" w:lineRule="auto"/>
              <w:jc w:val="center"/>
              <w:rPr>
                <w:b/>
                <w:bCs/>
              </w:rPr>
            </w:pPr>
          </w:p>
        </w:tc>
        <w:tc>
          <w:tcPr>
            <w:tcW w:w="2160" w:type="dxa"/>
            <w:tcBorders>
              <w:top w:val="single" w:sz="4" w:space="0" w:color="auto"/>
              <w:left w:val="single" w:sz="4" w:space="0" w:color="auto"/>
              <w:bottom w:val="single" w:sz="4" w:space="0" w:color="auto"/>
              <w:right w:val="single" w:sz="4" w:space="0" w:color="auto"/>
            </w:tcBorders>
          </w:tcPr>
          <w:p w14:paraId="3F1BC212" w14:textId="77777777" w:rsidR="006B4ECA"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Persoane fizice</w:t>
            </w:r>
          </w:p>
        </w:tc>
        <w:tc>
          <w:tcPr>
            <w:tcW w:w="2177" w:type="dxa"/>
            <w:tcBorders>
              <w:top w:val="single" w:sz="4" w:space="0" w:color="auto"/>
              <w:left w:val="single" w:sz="4" w:space="0" w:color="auto"/>
              <w:bottom w:val="single" w:sz="4" w:space="0" w:color="auto"/>
              <w:right w:val="single" w:sz="4" w:space="0" w:color="auto"/>
            </w:tcBorders>
          </w:tcPr>
          <w:p w14:paraId="26F104CE" w14:textId="77777777" w:rsidR="006B4ECA"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Persoane juridice</w:t>
            </w:r>
          </w:p>
        </w:tc>
      </w:tr>
      <w:tr w:rsidR="006B4ECA" w:rsidRPr="00A40CED" w14:paraId="71BB7BB7" w14:textId="77777777" w:rsidTr="006B4ECA">
        <w:tc>
          <w:tcPr>
            <w:tcW w:w="5828" w:type="dxa"/>
            <w:tcBorders>
              <w:top w:val="single" w:sz="4" w:space="0" w:color="auto"/>
              <w:left w:val="single" w:sz="4" w:space="0" w:color="auto"/>
              <w:bottom w:val="single" w:sz="4" w:space="0" w:color="auto"/>
              <w:right w:val="single" w:sz="4" w:space="0" w:color="auto"/>
            </w:tcBorders>
          </w:tcPr>
          <w:p w14:paraId="76607C54" w14:textId="77777777" w:rsidR="006B4ECA" w:rsidRPr="00A40CED" w:rsidRDefault="006B4ECA" w:rsidP="002A0CD6">
            <w:pPr>
              <w:suppressAutoHyphens/>
              <w:spacing w:after="0" w:line="240" w:lineRule="auto"/>
              <w:rPr>
                <w:rFonts w:ascii="Times New Roman" w:eastAsia="Times New Roman" w:hAnsi="Times New Roman" w:cs="Times New Roman"/>
                <w:sz w:val="20"/>
                <w:szCs w:val="20"/>
                <w:lang w:val="ro-RO" w:eastAsia="ro-RO"/>
              </w:rPr>
            </w:pPr>
            <w:r>
              <w:rPr>
                <w:rFonts w:ascii="Times New Roman" w:hAnsi="Times New Roman" w:cs="Times New Roman"/>
                <w:sz w:val="20"/>
                <w:szCs w:val="20"/>
              </w:rPr>
              <w:t>1.</w:t>
            </w:r>
            <w:r w:rsidRPr="00A40CED">
              <w:rPr>
                <w:rFonts w:ascii="Times New Roman" w:hAnsi="Times New Roman" w:cs="Times New Roman"/>
                <w:sz w:val="20"/>
                <w:szCs w:val="20"/>
              </w:rPr>
              <w:t>Cheltuieli ocazionate cu efectuarea procedurii de executare silită</w:t>
            </w:r>
          </w:p>
        </w:tc>
        <w:tc>
          <w:tcPr>
            <w:tcW w:w="2160" w:type="dxa"/>
            <w:tcBorders>
              <w:top w:val="single" w:sz="4" w:space="0" w:color="auto"/>
              <w:left w:val="single" w:sz="4" w:space="0" w:color="auto"/>
              <w:bottom w:val="single" w:sz="4" w:space="0" w:color="auto"/>
              <w:right w:val="single" w:sz="4" w:space="0" w:color="auto"/>
            </w:tcBorders>
          </w:tcPr>
          <w:p w14:paraId="6E8E8F3C"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10 lei</w:t>
            </w:r>
          </w:p>
        </w:tc>
        <w:tc>
          <w:tcPr>
            <w:tcW w:w="2177" w:type="dxa"/>
            <w:tcBorders>
              <w:top w:val="single" w:sz="4" w:space="0" w:color="auto"/>
              <w:left w:val="single" w:sz="4" w:space="0" w:color="auto"/>
              <w:bottom w:val="single" w:sz="4" w:space="0" w:color="auto"/>
              <w:right w:val="single" w:sz="4" w:space="0" w:color="auto"/>
            </w:tcBorders>
          </w:tcPr>
          <w:p w14:paraId="6E19E036"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10 lei</w:t>
            </w:r>
          </w:p>
        </w:tc>
      </w:tr>
      <w:tr w:rsidR="006B4ECA" w:rsidRPr="00A40CED" w14:paraId="45151893" w14:textId="77777777" w:rsidTr="006B4ECA">
        <w:tc>
          <w:tcPr>
            <w:tcW w:w="5828" w:type="dxa"/>
            <w:tcBorders>
              <w:top w:val="single" w:sz="4" w:space="0" w:color="auto"/>
              <w:left w:val="single" w:sz="4" w:space="0" w:color="000000"/>
              <w:bottom w:val="single" w:sz="4" w:space="0" w:color="000000"/>
            </w:tcBorders>
          </w:tcPr>
          <w:p w14:paraId="4085FE50" w14:textId="77777777" w:rsidR="006B4ECA" w:rsidRPr="00A40CED" w:rsidRDefault="006B4ECA" w:rsidP="002A0CD6">
            <w:pPr>
              <w:suppressAutoHyphens/>
              <w:spacing w:after="0" w:line="240" w:lineRule="auto"/>
              <w:rPr>
                <w:rFonts w:ascii="Times New Roman" w:eastAsia="Times New Roman" w:hAnsi="Times New Roman" w:cs="Times New Roman"/>
                <w:sz w:val="20"/>
                <w:szCs w:val="20"/>
                <w:lang w:val="ro-RO" w:eastAsia="ro-RO"/>
              </w:rPr>
            </w:pPr>
            <w:r>
              <w:rPr>
                <w:rFonts w:ascii="Times New Roman" w:hAnsi="Times New Roman" w:cs="Times New Roman"/>
                <w:sz w:val="20"/>
                <w:szCs w:val="20"/>
              </w:rPr>
              <w:t>2.</w:t>
            </w:r>
            <w:r w:rsidRPr="00A40CED">
              <w:rPr>
                <w:rFonts w:ascii="Times New Roman" w:hAnsi="Times New Roman" w:cs="Times New Roman"/>
                <w:sz w:val="20"/>
                <w:szCs w:val="20"/>
              </w:rPr>
              <w:t>Taxă specială pentru eliberarea certificatului de atestare fiscală, dacă se solicită eliberarea în aceeaşi zi cu data depunerii cererii</w:t>
            </w:r>
          </w:p>
        </w:tc>
        <w:tc>
          <w:tcPr>
            <w:tcW w:w="2160" w:type="dxa"/>
            <w:tcBorders>
              <w:top w:val="single" w:sz="4" w:space="0" w:color="auto"/>
              <w:left w:val="single" w:sz="4" w:space="0" w:color="000000"/>
              <w:bottom w:val="single" w:sz="4" w:space="0" w:color="000000"/>
              <w:right w:val="single" w:sz="4" w:space="0" w:color="auto"/>
            </w:tcBorders>
          </w:tcPr>
          <w:p w14:paraId="6F7A0D04"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10 lei/certificat</w:t>
            </w:r>
          </w:p>
        </w:tc>
        <w:tc>
          <w:tcPr>
            <w:tcW w:w="2177" w:type="dxa"/>
            <w:tcBorders>
              <w:top w:val="single" w:sz="4" w:space="0" w:color="auto"/>
              <w:left w:val="single" w:sz="4" w:space="0" w:color="auto"/>
              <w:bottom w:val="single" w:sz="4" w:space="0" w:color="000000"/>
              <w:right w:val="single" w:sz="4" w:space="0" w:color="000000"/>
            </w:tcBorders>
          </w:tcPr>
          <w:p w14:paraId="38523702"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30 lei/cerificat</w:t>
            </w:r>
          </w:p>
        </w:tc>
      </w:tr>
      <w:tr w:rsidR="006B4ECA" w:rsidRPr="00A40CED" w14:paraId="7E5118CB" w14:textId="77777777" w:rsidTr="006B4ECA">
        <w:tc>
          <w:tcPr>
            <w:tcW w:w="5828" w:type="dxa"/>
            <w:tcBorders>
              <w:left w:val="single" w:sz="4" w:space="0" w:color="000000"/>
              <w:bottom w:val="single" w:sz="4" w:space="0" w:color="000000"/>
            </w:tcBorders>
          </w:tcPr>
          <w:p w14:paraId="555C98DE" w14:textId="77777777" w:rsidR="006B4ECA" w:rsidRPr="00A40CED" w:rsidRDefault="006B4ECA" w:rsidP="002A0CD6">
            <w:pPr>
              <w:suppressAutoHyphens/>
              <w:spacing w:after="0" w:line="240" w:lineRule="auto"/>
              <w:rPr>
                <w:rFonts w:ascii="Times New Roman" w:eastAsia="Times New Roman" w:hAnsi="Times New Roman" w:cs="Times New Roman"/>
                <w:sz w:val="20"/>
                <w:szCs w:val="20"/>
                <w:lang w:val="ro-RO" w:eastAsia="ro-RO"/>
              </w:rPr>
            </w:pPr>
            <w:r>
              <w:rPr>
                <w:rFonts w:ascii="Times New Roman" w:hAnsi="Times New Roman" w:cs="Times New Roman"/>
                <w:sz w:val="20"/>
                <w:szCs w:val="20"/>
              </w:rPr>
              <w:t>3.</w:t>
            </w:r>
            <w:r w:rsidRPr="00A40CED">
              <w:rPr>
                <w:rFonts w:ascii="Times New Roman" w:hAnsi="Times New Roman" w:cs="Times New Roman"/>
                <w:sz w:val="20"/>
                <w:szCs w:val="20"/>
              </w:rPr>
              <w:t>Taxă specială pentru vizarea contractelor/facturilor prin care se înstrăinează sau se dobandesc mijloace de transport, dacă se solicită viza în aceeaşi zi cu data depunerii actelor</w:t>
            </w:r>
          </w:p>
        </w:tc>
        <w:tc>
          <w:tcPr>
            <w:tcW w:w="2160" w:type="dxa"/>
            <w:tcBorders>
              <w:left w:val="single" w:sz="4" w:space="0" w:color="000000"/>
              <w:bottom w:val="single" w:sz="4" w:space="0" w:color="000000"/>
              <w:right w:val="single" w:sz="4" w:space="0" w:color="auto"/>
            </w:tcBorders>
          </w:tcPr>
          <w:p w14:paraId="5C6151D7"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10 lei/contract, factură</w:t>
            </w:r>
          </w:p>
        </w:tc>
        <w:tc>
          <w:tcPr>
            <w:tcW w:w="2177" w:type="dxa"/>
            <w:tcBorders>
              <w:left w:val="single" w:sz="4" w:space="0" w:color="auto"/>
              <w:bottom w:val="single" w:sz="4" w:space="0" w:color="000000"/>
              <w:right w:val="single" w:sz="4" w:space="0" w:color="000000"/>
            </w:tcBorders>
          </w:tcPr>
          <w:p w14:paraId="1C8D931A"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20 lei/contract, factură</w:t>
            </w:r>
          </w:p>
        </w:tc>
      </w:tr>
      <w:tr w:rsidR="006B4ECA" w:rsidRPr="00A40CED" w14:paraId="601154A8" w14:textId="77777777" w:rsidTr="006B4ECA">
        <w:tc>
          <w:tcPr>
            <w:tcW w:w="5828" w:type="dxa"/>
            <w:tcBorders>
              <w:left w:val="single" w:sz="4" w:space="0" w:color="000000"/>
              <w:bottom w:val="single" w:sz="4" w:space="0" w:color="000000"/>
            </w:tcBorders>
          </w:tcPr>
          <w:p w14:paraId="08312779" w14:textId="77777777" w:rsidR="006B4ECA" w:rsidRPr="00A40CED" w:rsidRDefault="006B4ECA" w:rsidP="002A0CD6">
            <w:pPr>
              <w:suppressAutoHyphens/>
              <w:spacing w:after="0" w:line="240" w:lineRule="auto"/>
              <w:rPr>
                <w:rFonts w:ascii="Times New Roman" w:eastAsia="Times New Roman" w:hAnsi="Times New Roman" w:cs="Times New Roman"/>
                <w:sz w:val="20"/>
                <w:szCs w:val="20"/>
                <w:lang w:val="ro-RO" w:eastAsia="ro-RO"/>
              </w:rPr>
            </w:pPr>
            <w:r>
              <w:rPr>
                <w:rFonts w:ascii="Times New Roman" w:hAnsi="Times New Roman" w:cs="Times New Roman"/>
                <w:sz w:val="20"/>
                <w:szCs w:val="20"/>
              </w:rPr>
              <w:t>4.</w:t>
            </w:r>
            <w:r w:rsidRPr="00A40CED">
              <w:rPr>
                <w:rFonts w:ascii="Times New Roman" w:hAnsi="Times New Roman" w:cs="Times New Roman"/>
                <w:sz w:val="20"/>
                <w:szCs w:val="20"/>
              </w:rPr>
              <w:t>Taxă specială pentru operarea în evidenţele fiscale, în regim de urgenţă, a declaratiilor fiscale privind dobândirea/înstrăinarea/modificarea clădirilor, terenurilor, mijloacelor de transport (dacă se solicită operarea în aceeași zi cu data depunerii declarațiilor însotite de documente justificative complete)</w:t>
            </w:r>
          </w:p>
        </w:tc>
        <w:tc>
          <w:tcPr>
            <w:tcW w:w="2160" w:type="dxa"/>
            <w:tcBorders>
              <w:left w:val="single" w:sz="4" w:space="0" w:color="000000"/>
              <w:bottom w:val="single" w:sz="4" w:space="0" w:color="000000"/>
              <w:right w:val="single" w:sz="4" w:space="0" w:color="auto"/>
            </w:tcBorders>
          </w:tcPr>
          <w:p w14:paraId="60C40D05"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20 lei/declarație</w:t>
            </w:r>
          </w:p>
        </w:tc>
        <w:tc>
          <w:tcPr>
            <w:tcW w:w="2177" w:type="dxa"/>
            <w:tcBorders>
              <w:left w:val="single" w:sz="4" w:space="0" w:color="auto"/>
              <w:bottom w:val="single" w:sz="4" w:space="0" w:color="000000"/>
              <w:right w:val="single" w:sz="4" w:space="0" w:color="000000"/>
            </w:tcBorders>
          </w:tcPr>
          <w:p w14:paraId="5C345E45"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30 lei/declarație</w:t>
            </w:r>
          </w:p>
        </w:tc>
      </w:tr>
      <w:tr w:rsidR="006B4ECA" w:rsidRPr="00A40CED" w14:paraId="529A5D09" w14:textId="77777777" w:rsidTr="006B4ECA">
        <w:tc>
          <w:tcPr>
            <w:tcW w:w="5828" w:type="dxa"/>
            <w:tcBorders>
              <w:left w:val="single" w:sz="4" w:space="0" w:color="000000"/>
              <w:bottom w:val="single" w:sz="4" w:space="0" w:color="000000"/>
            </w:tcBorders>
          </w:tcPr>
          <w:p w14:paraId="13E997D6" w14:textId="77777777" w:rsidR="006B4ECA" w:rsidRPr="00A40CED" w:rsidRDefault="006B4ECA" w:rsidP="002A0CD6">
            <w:pPr>
              <w:suppressAutoHyphens/>
              <w:spacing w:after="0" w:line="240" w:lineRule="auto"/>
              <w:rPr>
                <w:rFonts w:ascii="Times New Roman" w:eastAsia="Times New Roman" w:hAnsi="Times New Roman" w:cs="Times New Roman"/>
                <w:sz w:val="20"/>
                <w:szCs w:val="20"/>
                <w:lang w:val="ro-RO" w:eastAsia="ro-RO"/>
              </w:rPr>
            </w:pPr>
            <w:r>
              <w:rPr>
                <w:rFonts w:ascii="Times New Roman" w:hAnsi="Times New Roman" w:cs="Times New Roman"/>
                <w:sz w:val="20"/>
                <w:szCs w:val="20"/>
              </w:rPr>
              <w:t>5.</w:t>
            </w:r>
            <w:r w:rsidRPr="00A40CED">
              <w:rPr>
                <w:rFonts w:ascii="Times New Roman" w:hAnsi="Times New Roman" w:cs="Times New Roman"/>
                <w:sz w:val="20"/>
                <w:szCs w:val="20"/>
              </w:rPr>
              <w:t>Taxă specială pentru eliberare adeverință/duplicat de chitanță prin care se atestă achitarea impozitelor/ taxelor locale/amenzilor contravenționale (în termen de cel mult 24 ore)</w:t>
            </w:r>
          </w:p>
        </w:tc>
        <w:tc>
          <w:tcPr>
            <w:tcW w:w="2160" w:type="dxa"/>
            <w:tcBorders>
              <w:left w:val="single" w:sz="4" w:space="0" w:color="000000"/>
              <w:bottom w:val="single" w:sz="4" w:space="0" w:color="000000"/>
              <w:right w:val="single" w:sz="4" w:space="0" w:color="auto"/>
            </w:tcBorders>
          </w:tcPr>
          <w:p w14:paraId="0372A850"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20 lei/adeverință, duplicat</w:t>
            </w:r>
          </w:p>
        </w:tc>
        <w:tc>
          <w:tcPr>
            <w:tcW w:w="2177" w:type="dxa"/>
            <w:tcBorders>
              <w:left w:val="single" w:sz="4" w:space="0" w:color="auto"/>
              <w:bottom w:val="single" w:sz="4" w:space="0" w:color="000000"/>
              <w:right w:val="single" w:sz="4" w:space="0" w:color="000000"/>
            </w:tcBorders>
          </w:tcPr>
          <w:p w14:paraId="60AFC80C"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20 lei/adeverință, duplicat</w:t>
            </w:r>
          </w:p>
        </w:tc>
      </w:tr>
      <w:tr w:rsidR="006B4ECA" w:rsidRPr="00A40CED" w14:paraId="6E0B3E65" w14:textId="77777777" w:rsidTr="006B4ECA">
        <w:tc>
          <w:tcPr>
            <w:tcW w:w="5828" w:type="dxa"/>
            <w:tcBorders>
              <w:left w:val="single" w:sz="4" w:space="0" w:color="000000"/>
              <w:bottom w:val="single" w:sz="4" w:space="0" w:color="000000"/>
            </w:tcBorders>
          </w:tcPr>
          <w:p w14:paraId="06EFF299" w14:textId="77777777" w:rsidR="006B4ECA" w:rsidRPr="00A40CED" w:rsidRDefault="006B4ECA" w:rsidP="002A0CD6">
            <w:pPr>
              <w:suppressAutoHyphens/>
              <w:spacing w:after="0" w:line="240" w:lineRule="auto"/>
              <w:rPr>
                <w:rFonts w:ascii="Times New Roman" w:eastAsia="Times New Roman" w:hAnsi="Times New Roman" w:cs="Times New Roman"/>
                <w:sz w:val="20"/>
                <w:szCs w:val="20"/>
                <w:lang w:val="ro-RO" w:eastAsia="ro-RO"/>
              </w:rPr>
            </w:pPr>
            <w:r>
              <w:rPr>
                <w:rFonts w:ascii="Times New Roman" w:hAnsi="Times New Roman" w:cs="Times New Roman"/>
                <w:sz w:val="20"/>
                <w:szCs w:val="20"/>
              </w:rPr>
              <w:t>6.</w:t>
            </w:r>
            <w:r w:rsidRPr="00A40CED">
              <w:rPr>
                <w:rFonts w:ascii="Times New Roman" w:hAnsi="Times New Roman" w:cs="Times New Roman"/>
                <w:sz w:val="20"/>
                <w:szCs w:val="20"/>
              </w:rPr>
              <w:t>Taxă specială pentru eliberare fotocopii după documentele gestionate Compartimentul Impozite și Taxe Locale şi deținute în arhiva Primăriei Municipiului Brad sau la dosarul fiscal al contribuabilului</w:t>
            </w:r>
          </w:p>
        </w:tc>
        <w:tc>
          <w:tcPr>
            <w:tcW w:w="2160" w:type="dxa"/>
            <w:tcBorders>
              <w:left w:val="single" w:sz="4" w:space="0" w:color="000000"/>
              <w:bottom w:val="single" w:sz="4" w:space="0" w:color="000000"/>
              <w:right w:val="single" w:sz="4" w:space="0" w:color="auto"/>
            </w:tcBorders>
          </w:tcPr>
          <w:p w14:paraId="3E3A8045" w14:textId="77777777" w:rsidR="006B4ECA" w:rsidRPr="00A40CED" w:rsidRDefault="006B4ECA" w:rsidP="002A0CD6">
            <w:pPr>
              <w:jc w:val="center"/>
              <w:rPr>
                <w:rFonts w:ascii="Times New Roman" w:hAnsi="Times New Roman" w:cs="Times New Roman"/>
                <w:sz w:val="24"/>
                <w:szCs w:val="24"/>
              </w:rPr>
            </w:pPr>
            <w:r w:rsidRPr="00A40CED">
              <w:rPr>
                <w:rFonts w:ascii="Times New Roman" w:hAnsi="Times New Roman" w:cs="Times New Roman"/>
                <w:sz w:val="24"/>
                <w:szCs w:val="24"/>
              </w:rPr>
              <w:t>5 lei/pagină</w:t>
            </w:r>
          </w:p>
        </w:tc>
        <w:tc>
          <w:tcPr>
            <w:tcW w:w="2177" w:type="dxa"/>
            <w:tcBorders>
              <w:left w:val="single" w:sz="4" w:space="0" w:color="auto"/>
              <w:bottom w:val="single" w:sz="4" w:space="0" w:color="000000"/>
              <w:right w:val="single" w:sz="4" w:space="0" w:color="000000"/>
            </w:tcBorders>
          </w:tcPr>
          <w:p w14:paraId="6557A2BE"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5 lei/pagină</w:t>
            </w:r>
          </w:p>
        </w:tc>
      </w:tr>
      <w:tr w:rsidR="006B4ECA" w:rsidRPr="00A40CED" w14:paraId="6B269DF8" w14:textId="77777777" w:rsidTr="006B4ECA">
        <w:trPr>
          <w:trHeight w:val="356"/>
        </w:trPr>
        <w:tc>
          <w:tcPr>
            <w:tcW w:w="5828" w:type="dxa"/>
            <w:tcBorders>
              <w:top w:val="single" w:sz="4" w:space="0" w:color="000000"/>
              <w:left w:val="single" w:sz="4" w:space="0" w:color="000000"/>
              <w:bottom w:val="single" w:sz="4" w:space="0" w:color="000000"/>
            </w:tcBorders>
          </w:tcPr>
          <w:p w14:paraId="40658DB2" w14:textId="77777777" w:rsidR="006B4ECA" w:rsidRPr="00A40CED" w:rsidRDefault="006B4ECA" w:rsidP="002A0CD6">
            <w:pPr>
              <w:suppressAutoHyphens/>
              <w:spacing w:after="0" w:line="240" w:lineRule="auto"/>
              <w:rPr>
                <w:rFonts w:ascii="Times New Roman" w:eastAsia="Times New Roman" w:hAnsi="Times New Roman" w:cs="Times New Roman"/>
                <w:sz w:val="20"/>
                <w:szCs w:val="20"/>
                <w:lang w:val="ro-RO" w:eastAsia="ro-RO"/>
              </w:rPr>
            </w:pPr>
            <w:r>
              <w:rPr>
                <w:rFonts w:ascii="Times New Roman" w:eastAsia="Times New Roman" w:hAnsi="Times New Roman" w:cs="Times New Roman"/>
                <w:sz w:val="20"/>
                <w:szCs w:val="20"/>
                <w:lang w:val="ro-RO" w:eastAsia="ro-RO"/>
              </w:rPr>
              <w:t>7.</w:t>
            </w:r>
            <w:r w:rsidRPr="00A40CED">
              <w:rPr>
                <w:rFonts w:ascii="Times New Roman" w:eastAsia="Times New Roman" w:hAnsi="Times New Roman" w:cs="Times New Roman"/>
                <w:sz w:val="20"/>
                <w:szCs w:val="20"/>
                <w:lang w:val="ro-RO" w:eastAsia="ro-RO"/>
              </w:rPr>
              <w:t>Taxa pentru consultaţii pe probleme de urbanism, administrarea domeniului public şi privat, taxe impozite, comercial şi juridic</w:t>
            </w:r>
          </w:p>
        </w:tc>
        <w:tc>
          <w:tcPr>
            <w:tcW w:w="2160" w:type="dxa"/>
            <w:tcBorders>
              <w:top w:val="single" w:sz="4" w:space="0" w:color="000000"/>
              <w:left w:val="single" w:sz="4" w:space="0" w:color="000000"/>
              <w:bottom w:val="single" w:sz="4" w:space="0" w:color="000000"/>
              <w:right w:val="single" w:sz="4" w:space="0" w:color="auto"/>
            </w:tcBorders>
          </w:tcPr>
          <w:p w14:paraId="12F9B9D0"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p>
          <w:p w14:paraId="115A135E" w14:textId="77777777" w:rsidR="006B4ECA" w:rsidRPr="00A40CED" w:rsidRDefault="006B4ECA" w:rsidP="002A0CD6">
            <w:pPr>
              <w:suppressAutoHyphens/>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10 lei</w:t>
            </w:r>
          </w:p>
        </w:tc>
        <w:tc>
          <w:tcPr>
            <w:tcW w:w="2177" w:type="dxa"/>
            <w:tcBorders>
              <w:top w:val="single" w:sz="4" w:space="0" w:color="000000"/>
              <w:left w:val="single" w:sz="4" w:space="0" w:color="auto"/>
              <w:bottom w:val="single" w:sz="4" w:space="0" w:color="000000"/>
              <w:right w:val="single" w:sz="4" w:space="0" w:color="000000"/>
            </w:tcBorders>
          </w:tcPr>
          <w:p w14:paraId="47A5B678" w14:textId="77777777" w:rsidR="006B4ECA" w:rsidRPr="00A40CED" w:rsidRDefault="006B4ECA" w:rsidP="002A0CD6">
            <w:pPr>
              <w:suppressAutoHyphens/>
              <w:snapToGrid w:val="0"/>
              <w:spacing w:after="0" w:line="240" w:lineRule="auto"/>
              <w:jc w:val="center"/>
              <w:rPr>
                <w:rFonts w:ascii="Times New Roman" w:eastAsia="Times New Roman" w:hAnsi="Times New Roman" w:cs="Times New Roman"/>
                <w:sz w:val="24"/>
                <w:szCs w:val="24"/>
                <w:lang w:val="ro-RO" w:eastAsia="ro-RO"/>
              </w:rPr>
            </w:pPr>
          </w:p>
          <w:p w14:paraId="3B55F1B6" w14:textId="77777777" w:rsidR="006B4ECA" w:rsidRPr="00A40CED" w:rsidRDefault="006B4ECA" w:rsidP="002A0CD6">
            <w:pPr>
              <w:suppressAutoHyphens/>
              <w:spacing w:after="0" w:line="240" w:lineRule="auto"/>
              <w:jc w:val="center"/>
              <w:rPr>
                <w:rFonts w:ascii="Times New Roman" w:eastAsia="Times New Roman" w:hAnsi="Times New Roman" w:cs="Times New Roman"/>
                <w:sz w:val="24"/>
                <w:szCs w:val="24"/>
                <w:lang w:val="ro-RO" w:eastAsia="ro-RO"/>
              </w:rPr>
            </w:pPr>
            <w:r w:rsidRPr="00A40CED">
              <w:rPr>
                <w:rFonts w:ascii="Times New Roman" w:eastAsia="Times New Roman" w:hAnsi="Times New Roman" w:cs="Times New Roman"/>
                <w:sz w:val="24"/>
                <w:szCs w:val="24"/>
                <w:lang w:val="ro-RO" w:eastAsia="ro-RO"/>
              </w:rPr>
              <w:t>10 lei</w:t>
            </w:r>
          </w:p>
        </w:tc>
      </w:tr>
    </w:tbl>
    <w:p w14:paraId="7D881B4F" w14:textId="77777777" w:rsidR="006B4ECA" w:rsidRDefault="006B4ECA" w:rsidP="006B4ECA">
      <w:pPr>
        <w:suppressAutoHyphens/>
        <w:spacing w:after="0" w:line="240" w:lineRule="auto"/>
        <w:jc w:val="both"/>
        <w:rPr>
          <w:rFonts w:ascii="Times New Roman" w:hAnsi="Times New Roman" w:cs="Times New Roman"/>
          <w:sz w:val="20"/>
          <w:szCs w:val="20"/>
        </w:rPr>
      </w:pPr>
      <w:r>
        <w:rPr>
          <w:rFonts w:ascii="Times New Roman" w:eastAsia="Times New Roman" w:hAnsi="Times New Roman" w:cs="Times New Roman"/>
          <w:b/>
          <w:sz w:val="24"/>
          <w:szCs w:val="24"/>
          <w:lang w:val="ro-RO" w:eastAsia="ro-RO"/>
        </w:rPr>
        <w:tab/>
      </w:r>
      <w:r>
        <w:rPr>
          <w:rFonts w:ascii="Times New Roman" w:hAnsi="Times New Roman" w:cs="Times New Roman"/>
          <w:sz w:val="20"/>
          <w:szCs w:val="20"/>
        </w:rPr>
        <w:t xml:space="preserve">    </w:t>
      </w:r>
    </w:p>
    <w:p w14:paraId="43871E8B" w14:textId="5FC6155D" w:rsidR="006B4ECA" w:rsidRPr="00226C2D" w:rsidRDefault="006B4ECA" w:rsidP="006B4ECA">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226C2D">
        <w:rPr>
          <w:rFonts w:ascii="Times New Roman" w:hAnsi="Times New Roman" w:cs="Times New Roman"/>
          <w:sz w:val="20"/>
          <w:szCs w:val="20"/>
        </w:rPr>
        <w:t>Taxa instituită la pct.1 se datorează de către toți contribuabilii, persoane fizice şi juridice, supuşi procedurii de executare silită şi se debitează la rolul fiscal prin „Procesul verbal de cheltuieli de executare silită" ce se va emite odată cu somaţia.</w:t>
      </w:r>
    </w:p>
    <w:p w14:paraId="31AB8041" w14:textId="77777777" w:rsidR="006B4ECA" w:rsidRPr="00226C2D" w:rsidRDefault="006B4ECA" w:rsidP="006B4ECA">
      <w:pPr>
        <w:suppressAutoHyphens/>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    </w:t>
      </w:r>
      <w:r w:rsidRPr="00226C2D">
        <w:rPr>
          <w:rFonts w:ascii="Times New Roman" w:eastAsia="Times New Roman" w:hAnsi="Times New Roman" w:cs="Times New Roman"/>
          <w:sz w:val="20"/>
          <w:szCs w:val="20"/>
          <w:lang w:eastAsia="ro-RO"/>
        </w:rPr>
        <w:t xml:space="preserve">Taxele se datorează de către toți contribuabilii, persoane fizice și juridice, cu excepţia persoanelor juridice de drept public, care solicită eliberarea în regim de urgenţă, înainte de expirarea termenului legal, a documentelor prevăzute în Anexa nr.8 punctele 2-5. </w:t>
      </w:r>
    </w:p>
    <w:p w14:paraId="1B641B93" w14:textId="77777777" w:rsidR="006B4ECA" w:rsidRPr="00226C2D" w:rsidRDefault="006B4ECA" w:rsidP="006B4ECA">
      <w:pPr>
        <w:suppressAutoHyphens/>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    </w:t>
      </w:r>
      <w:r w:rsidRPr="00226C2D">
        <w:rPr>
          <w:rFonts w:ascii="Times New Roman" w:eastAsia="Times New Roman" w:hAnsi="Times New Roman" w:cs="Times New Roman"/>
          <w:sz w:val="20"/>
          <w:szCs w:val="20"/>
          <w:lang w:eastAsia="ro-RO"/>
        </w:rPr>
        <w:t>Taxa prevăzută în Anexa nr.8 punctul 6 se datorează de către toți contribuabilii, persoane fizice şi juridice, cu excepţia persoanelor juridice de drept public, care solicită eliberare de fotocopii după documentele deținute în arhiva Primăriei Municipiului Deva sau la dosarul fiscal al contribuabilului. Taxa nu vizează situațiile în care eliberarea fotocopiilor de pe documentele existente se realizeză în virtutea legii sau în îndeplinirea unor obligații legale.</w:t>
      </w:r>
    </w:p>
    <w:p w14:paraId="6A82A7B3" w14:textId="77777777" w:rsidR="006B4ECA" w:rsidRPr="00226C2D" w:rsidRDefault="006B4ECA" w:rsidP="006B4ECA">
      <w:pPr>
        <w:suppressAutoHyphens/>
        <w:spacing w:after="0" w:line="240" w:lineRule="auto"/>
        <w:jc w:val="both"/>
        <w:rPr>
          <w:rFonts w:ascii="Times New Roman" w:eastAsia="Times New Roman" w:hAnsi="Times New Roman" w:cs="Times New Roman"/>
          <w:sz w:val="20"/>
          <w:szCs w:val="20"/>
          <w:lang w:val="ro-RO" w:eastAsia="ro-RO"/>
        </w:rPr>
      </w:pPr>
      <w:r w:rsidRPr="00226C2D">
        <w:rPr>
          <w:rFonts w:ascii="Times New Roman" w:eastAsia="Times New Roman" w:hAnsi="Times New Roman" w:cs="Times New Roman"/>
          <w:sz w:val="20"/>
          <w:szCs w:val="20"/>
          <w:lang w:eastAsia="ro-RO"/>
        </w:rPr>
        <w:t xml:space="preserve"> </w:t>
      </w:r>
      <w:r>
        <w:rPr>
          <w:rFonts w:ascii="Times New Roman" w:eastAsia="Times New Roman" w:hAnsi="Times New Roman" w:cs="Times New Roman"/>
          <w:sz w:val="20"/>
          <w:szCs w:val="20"/>
          <w:lang w:eastAsia="ro-RO"/>
        </w:rPr>
        <w:t xml:space="preserve">   </w:t>
      </w:r>
      <w:r w:rsidRPr="00226C2D">
        <w:rPr>
          <w:rFonts w:ascii="Times New Roman" w:eastAsia="Times New Roman" w:hAnsi="Times New Roman" w:cs="Times New Roman"/>
          <w:sz w:val="20"/>
          <w:szCs w:val="20"/>
          <w:lang w:eastAsia="ro-RO"/>
        </w:rPr>
        <w:t>Taxele se achită anticipat, odată cu depunerea cererii de eliberare a documentelor. În cazul în care taxa nu se achită de către solicitant, serviciul nu va fi prestat. Eliberarea în regim de urgență, înainte de expirarea termenului legal, a documentelor prevăzute în Anexa nr.8 punctele 2 - 4 „în aceeaşi zi cu data depunerii cererii" şi "în aceeaşi zi cu data depunerii actelor/declarațiilor" se va efectua doar dacă solicitarea/cererea se va depune într-un termen rezonabil, respectiv: luni-joi - până la  ora 14</w:t>
      </w:r>
      <w:r w:rsidRPr="00226C2D">
        <w:rPr>
          <w:rFonts w:ascii="Times New Roman" w:eastAsia="Times New Roman" w:hAnsi="Times New Roman" w:cs="Times New Roman"/>
          <w:sz w:val="20"/>
          <w:szCs w:val="20"/>
          <w:vertAlign w:val="superscript"/>
          <w:lang w:eastAsia="ro-RO"/>
        </w:rPr>
        <w:t>00</w:t>
      </w:r>
      <w:r w:rsidRPr="00226C2D">
        <w:rPr>
          <w:rFonts w:ascii="Times New Roman" w:eastAsia="Times New Roman" w:hAnsi="Times New Roman" w:cs="Times New Roman"/>
          <w:sz w:val="20"/>
          <w:szCs w:val="20"/>
          <w:lang w:eastAsia="ro-RO"/>
        </w:rPr>
        <w:t xml:space="preserve"> vinerea până la ora 12</w:t>
      </w:r>
      <w:r w:rsidRPr="00226C2D">
        <w:rPr>
          <w:rFonts w:ascii="Times New Roman" w:eastAsia="Times New Roman" w:hAnsi="Times New Roman" w:cs="Times New Roman"/>
          <w:sz w:val="20"/>
          <w:szCs w:val="20"/>
          <w:vertAlign w:val="superscript"/>
          <w:lang w:eastAsia="ro-RO"/>
        </w:rPr>
        <w:t>00</w:t>
      </w:r>
      <w:r w:rsidRPr="00226C2D">
        <w:rPr>
          <w:rFonts w:ascii="Times New Roman" w:eastAsia="Times New Roman" w:hAnsi="Times New Roman" w:cs="Times New Roman"/>
          <w:sz w:val="20"/>
          <w:szCs w:val="20"/>
          <w:lang w:eastAsia="ro-RO"/>
        </w:rPr>
        <w:t>, indiferent de modalitatea în care se depune solicitarea/cererea (la ghişee/poștă electronică/servicii electronice). Termenele stabilite pe ore se calculează începând cu ora depunerii solicitării și se împlinesc în prima zi lucrătoare ulterioară depunerii solicitării, la aceeaşi oră.</w:t>
      </w:r>
    </w:p>
    <w:p w14:paraId="31685AF1" w14:textId="77777777" w:rsidR="006B4ECA" w:rsidRDefault="006B4ECA" w:rsidP="006B4ECA">
      <w:pPr>
        <w:suppressAutoHyphens/>
        <w:spacing w:after="0" w:line="240" w:lineRule="auto"/>
        <w:rPr>
          <w:rFonts w:ascii="Times New Roman" w:eastAsia="Times New Roman" w:hAnsi="Times New Roman" w:cs="Times New Roman"/>
          <w:b/>
          <w:sz w:val="24"/>
          <w:szCs w:val="24"/>
          <w:lang w:val="ro-RO" w:eastAsia="ro-RO"/>
        </w:rPr>
      </w:pPr>
    </w:p>
    <w:p w14:paraId="0B758C05" w14:textId="77777777" w:rsidR="006B4ECA" w:rsidRDefault="006B4ECA" w:rsidP="006B4ECA">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378965B2" w14:textId="77777777" w:rsidR="006B4ECA" w:rsidRDefault="006B4ECA" w:rsidP="006B4ECA">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2D0F3B40" w14:textId="77777777" w:rsidR="006B4ECA" w:rsidRDefault="006B4ECA" w:rsidP="006B4ECA">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Florin CAZACU</w:t>
      </w:r>
    </w:p>
    <w:p w14:paraId="4031C139" w14:textId="77777777" w:rsidR="0092597D" w:rsidRDefault="0092597D"/>
    <w:sectPr w:rsidR="0092597D" w:rsidSect="006B4ECA">
      <w:pgSz w:w="11906" w:h="16838"/>
      <w:pgMar w:top="142"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AE"/>
    <w:rsid w:val="00080F19"/>
    <w:rsid w:val="006B4ECA"/>
    <w:rsid w:val="0092597D"/>
    <w:rsid w:val="009C3C23"/>
    <w:rsid w:val="00C36EF2"/>
    <w:rsid w:val="00CD3DAE"/>
    <w:rsid w:val="00D237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3417"/>
  <w15:chartTrackingRefBased/>
  <w15:docId w15:val="{DDDB75C2-710B-40D3-B3F9-97208EBF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ECA"/>
    <w:pPr>
      <w:spacing w:after="200" w:line="276" w:lineRule="auto"/>
    </w:pPr>
    <w:rPr>
      <w:rFonts w:eastAsiaTheme="minorEastAsia"/>
      <w:kern w:val="0"/>
      <w:lang w:val="en-US"/>
      <w14:ligatures w14:val="none"/>
    </w:rPr>
  </w:style>
  <w:style w:type="paragraph" w:styleId="Titlu1">
    <w:name w:val="heading 1"/>
    <w:basedOn w:val="Normal"/>
    <w:next w:val="Normal"/>
    <w:link w:val="Titlu1Caracter"/>
    <w:uiPriority w:val="9"/>
    <w:qFormat/>
    <w:rsid w:val="00CD3DA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rsid w:val="00CD3DA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rsid w:val="00CD3DAE"/>
    <w:pPr>
      <w:keepNext/>
      <w:keepLines/>
      <w:spacing w:before="160" w:after="80" w:line="259" w:lineRule="auto"/>
      <w:outlineLvl w:val="2"/>
    </w:pPr>
    <w:rPr>
      <w:rFonts w:eastAsiaTheme="majorEastAsia" w:cstheme="majorBidi"/>
      <w:color w:val="2F5496"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CD3DAE"/>
    <w:pPr>
      <w:keepNext/>
      <w:keepLines/>
      <w:spacing w:before="80" w:after="40" w:line="259" w:lineRule="auto"/>
      <w:outlineLvl w:val="3"/>
    </w:pPr>
    <w:rPr>
      <w:rFonts w:eastAsiaTheme="majorEastAsia" w:cstheme="majorBidi"/>
      <w:i/>
      <w:iCs/>
      <w:color w:val="2F5496" w:themeColor="accent1" w:themeShade="BF"/>
      <w:kern w:val="2"/>
      <w:lang w:val="ro-RO"/>
      <w14:ligatures w14:val="standardContextual"/>
    </w:rPr>
  </w:style>
  <w:style w:type="paragraph" w:styleId="Titlu5">
    <w:name w:val="heading 5"/>
    <w:basedOn w:val="Normal"/>
    <w:next w:val="Normal"/>
    <w:link w:val="Titlu5Caracter"/>
    <w:uiPriority w:val="9"/>
    <w:semiHidden/>
    <w:unhideWhenUsed/>
    <w:qFormat/>
    <w:rsid w:val="00CD3DAE"/>
    <w:pPr>
      <w:keepNext/>
      <w:keepLines/>
      <w:spacing w:before="80" w:after="40" w:line="259" w:lineRule="auto"/>
      <w:outlineLvl w:val="4"/>
    </w:pPr>
    <w:rPr>
      <w:rFonts w:eastAsiaTheme="majorEastAsia" w:cstheme="majorBidi"/>
      <w:color w:val="2F5496" w:themeColor="accent1" w:themeShade="BF"/>
      <w:kern w:val="2"/>
      <w:lang w:val="ro-RO"/>
      <w14:ligatures w14:val="standardContextual"/>
    </w:rPr>
  </w:style>
  <w:style w:type="paragraph" w:styleId="Titlu6">
    <w:name w:val="heading 6"/>
    <w:basedOn w:val="Normal"/>
    <w:next w:val="Normal"/>
    <w:link w:val="Titlu6Caracter"/>
    <w:uiPriority w:val="9"/>
    <w:semiHidden/>
    <w:unhideWhenUsed/>
    <w:qFormat/>
    <w:rsid w:val="00CD3DAE"/>
    <w:pPr>
      <w:keepNext/>
      <w:keepLines/>
      <w:spacing w:before="40" w:after="0" w:line="259" w:lineRule="auto"/>
      <w:outlineLvl w:val="5"/>
    </w:pPr>
    <w:rPr>
      <w:rFonts w:eastAsiaTheme="majorEastAsia" w:cstheme="majorBidi"/>
      <w:i/>
      <w:iCs/>
      <w:color w:val="595959" w:themeColor="text1" w:themeTint="A6"/>
      <w:kern w:val="2"/>
      <w:lang w:val="ro-RO"/>
      <w14:ligatures w14:val="standardContextual"/>
    </w:rPr>
  </w:style>
  <w:style w:type="paragraph" w:styleId="Titlu7">
    <w:name w:val="heading 7"/>
    <w:basedOn w:val="Normal"/>
    <w:next w:val="Normal"/>
    <w:link w:val="Titlu7Caracter"/>
    <w:uiPriority w:val="9"/>
    <w:semiHidden/>
    <w:unhideWhenUsed/>
    <w:qFormat/>
    <w:rsid w:val="00CD3DAE"/>
    <w:pPr>
      <w:keepNext/>
      <w:keepLines/>
      <w:spacing w:before="40" w:after="0" w:line="259" w:lineRule="auto"/>
      <w:outlineLvl w:val="6"/>
    </w:pPr>
    <w:rPr>
      <w:rFonts w:eastAsiaTheme="majorEastAsia" w:cstheme="majorBidi"/>
      <w:color w:val="595959" w:themeColor="text1" w:themeTint="A6"/>
      <w:kern w:val="2"/>
      <w:lang w:val="ro-RO"/>
      <w14:ligatures w14:val="standardContextual"/>
    </w:rPr>
  </w:style>
  <w:style w:type="paragraph" w:styleId="Titlu8">
    <w:name w:val="heading 8"/>
    <w:basedOn w:val="Normal"/>
    <w:next w:val="Normal"/>
    <w:link w:val="Titlu8Caracter"/>
    <w:uiPriority w:val="9"/>
    <w:semiHidden/>
    <w:unhideWhenUsed/>
    <w:qFormat/>
    <w:rsid w:val="00CD3DAE"/>
    <w:pPr>
      <w:keepNext/>
      <w:keepLines/>
      <w:spacing w:after="0" w:line="259" w:lineRule="auto"/>
      <w:outlineLvl w:val="7"/>
    </w:pPr>
    <w:rPr>
      <w:rFonts w:eastAsiaTheme="majorEastAsia" w:cstheme="majorBidi"/>
      <w:i/>
      <w:iCs/>
      <w:color w:val="272727" w:themeColor="text1" w:themeTint="D8"/>
      <w:kern w:val="2"/>
      <w:lang w:val="ro-RO"/>
      <w14:ligatures w14:val="standardContextual"/>
    </w:rPr>
  </w:style>
  <w:style w:type="paragraph" w:styleId="Titlu9">
    <w:name w:val="heading 9"/>
    <w:basedOn w:val="Normal"/>
    <w:next w:val="Normal"/>
    <w:link w:val="Titlu9Caracter"/>
    <w:uiPriority w:val="9"/>
    <w:semiHidden/>
    <w:unhideWhenUsed/>
    <w:qFormat/>
    <w:rsid w:val="00CD3DAE"/>
    <w:pPr>
      <w:keepNext/>
      <w:keepLines/>
      <w:spacing w:after="0" w:line="259" w:lineRule="auto"/>
      <w:outlineLvl w:val="8"/>
    </w:pPr>
    <w:rPr>
      <w:rFonts w:eastAsiaTheme="majorEastAsia" w:cstheme="majorBidi"/>
      <w:color w:val="272727" w:themeColor="text1" w:themeTint="D8"/>
      <w:kern w:val="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D3DA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D3DA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D3DA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D3DA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D3DA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D3DA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D3DA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D3DA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D3DAE"/>
    <w:rPr>
      <w:rFonts w:eastAsiaTheme="majorEastAsia" w:cstheme="majorBidi"/>
      <w:color w:val="272727" w:themeColor="text1" w:themeTint="D8"/>
    </w:rPr>
  </w:style>
  <w:style w:type="paragraph" w:styleId="Titlu">
    <w:name w:val="Title"/>
    <w:basedOn w:val="Normal"/>
    <w:next w:val="Normal"/>
    <w:link w:val="TitluCaracter"/>
    <w:uiPriority w:val="10"/>
    <w:qFormat/>
    <w:rsid w:val="00CD3DAE"/>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CD3DA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D3DAE"/>
    <w:pPr>
      <w:numPr>
        <w:ilvl w:val="1"/>
      </w:numPr>
      <w:spacing w:after="160" w:line="259" w:lineRule="auto"/>
    </w:pPr>
    <w:rPr>
      <w:rFonts w:eastAsiaTheme="majorEastAsia"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CD3DA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D3DAE"/>
    <w:pPr>
      <w:spacing w:before="160" w:after="160" w:line="259" w:lineRule="auto"/>
      <w:jc w:val="center"/>
    </w:pPr>
    <w:rPr>
      <w:rFonts w:eastAsiaTheme="minorHAnsi"/>
      <w:i/>
      <w:iCs/>
      <w:color w:val="404040" w:themeColor="text1" w:themeTint="BF"/>
      <w:kern w:val="2"/>
      <w:lang w:val="ro-RO"/>
      <w14:ligatures w14:val="standardContextual"/>
    </w:rPr>
  </w:style>
  <w:style w:type="character" w:customStyle="1" w:styleId="CitatCaracter">
    <w:name w:val="Citat Caracter"/>
    <w:basedOn w:val="Fontdeparagrafimplicit"/>
    <w:link w:val="Citat"/>
    <w:uiPriority w:val="29"/>
    <w:rsid w:val="00CD3DAE"/>
    <w:rPr>
      <w:i/>
      <w:iCs/>
      <w:color w:val="404040" w:themeColor="text1" w:themeTint="BF"/>
    </w:rPr>
  </w:style>
  <w:style w:type="paragraph" w:styleId="Listparagraf">
    <w:name w:val="List Paragraph"/>
    <w:basedOn w:val="Normal"/>
    <w:uiPriority w:val="34"/>
    <w:qFormat/>
    <w:rsid w:val="00CD3DAE"/>
    <w:pPr>
      <w:spacing w:after="160" w:line="259" w:lineRule="auto"/>
      <w:ind w:left="720"/>
      <w:contextualSpacing/>
    </w:pPr>
    <w:rPr>
      <w:rFonts w:eastAsiaTheme="minorHAnsi"/>
      <w:kern w:val="2"/>
      <w:lang w:val="ro-RO"/>
      <w14:ligatures w14:val="standardContextual"/>
    </w:rPr>
  </w:style>
  <w:style w:type="character" w:styleId="Accentuareintens">
    <w:name w:val="Intense Emphasis"/>
    <w:basedOn w:val="Fontdeparagrafimplicit"/>
    <w:uiPriority w:val="21"/>
    <w:qFormat/>
    <w:rsid w:val="00CD3DAE"/>
    <w:rPr>
      <w:i/>
      <w:iCs/>
      <w:color w:val="2F5496" w:themeColor="accent1" w:themeShade="BF"/>
    </w:rPr>
  </w:style>
  <w:style w:type="paragraph" w:styleId="Citatintens">
    <w:name w:val="Intense Quote"/>
    <w:basedOn w:val="Normal"/>
    <w:next w:val="Normal"/>
    <w:link w:val="CitatintensCaracter"/>
    <w:uiPriority w:val="30"/>
    <w:qFormat/>
    <w:rsid w:val="00CD3DA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ro-RO"/>
      <w14:ligatures w14:val="standardContextual"/>
    </w:rPr>
  </w:style>
  <w:style w:type="character" w:customStyle="1" w:styleId="CitatintensCaracter">
    <w:name w:val="Citat intens Caracter"/>
    <w:basedOn w:val="Fontdeparagrafimplicit"/>
    <w:link w:val="Citatintens"/>
    <w:uiPriority w:val="30"/>
    <w:rsid w:val="00CD3DAE"/>
    <w:rPr>
      <w:i/>
      <w:iCs/>
      <w:color w:val="2F5496" w:themeColor="accent1" w:themeShade="BF"/>
    </w:rPr>
  </w:style>
  <w:style w:type="character" w:styleId="Referireintens">
    <w:name w:val="Intense Reference"/>
    <w:basedOn w:val="Fontdeparagrafimplicit"/>
    <w:uiPriority w:val="32"/>
    <w:qFormat/>
    <w:rsid w:val="00CD3D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3419</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2</cp:revision>
  <dcterms:created xsi:type="dcterms:W3CDTF">2025-12-22T14:07:00Z</dcterms:created>
  <dcterms:modified xsi:type="dcterms:W3CDTF">2025-12-22T14:08:00Z</dcterms:modified>
</cp:coreProperties>
</file>