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70C59" w14:textId="77777777" w:rsidR="0059795F" w:rsidRPr="000E5A7C" w:rsidRDefault="0059795F" w:rsidP="0059795F"/>
    <w:p w14:paraId="00717FD0" w14:textId="77777777" w:rsidR="0059795F" w:rsidRPr="004559D5" w:rsidRDefault="0059795F" w:rsidP="0059795F">
      <w:pPr>
        <w:pStyle w:val="Frspaiere"/>
        <w:rPr>
          <w:sz w:val="28"/>
          <w:szCs w:val="28"/>
        </w:rPr>
      </w:pPr>
      <w:r w:rsidRPr="004559D5">
        <w:rPr>
          <w:sz w:val="28"/>
          <w:szCs w:val="28"/>
        </w:rPr>
        <w:t>R O M Â N I A</w:t>
      </w:r>
    </w:p>
    <w:p w14:paraId="1D40FAFF" w14:textId="77777777" w:rsidR="0059795F" w:rsidRPr="004559D5" w:rsidRDefault="0059795F" w:rsidP="0059795F">
      <w:pPr>
        <w:pStyle w:val="Frspaiere"/>
        <w:rPr>
          <w:sz w:val="28"/>
          <w:szCs w:val="28"/>
        </w:rPr>
      </w:pPr>
      <w:r w:rsidRPr="004559D5">
        <w:rPr>
          <w:sz w:val="28"/>
          <w:szCs w:val="28"/>
        </w:rPr>
        <w:t>JUDEŢUL  PRAHOVA</w:t>
      </w:r>
    </w:p>
    <w:p w14:paraId="60E9D776" w14:textId="77777777" w:rsidR="0059795F" w:rsidRPr="004559D5" w:rsidRDefault="0059795F" w:rsidP="0059795F">
      <w:pPr>
        <w:pStyle w:val="Frspaiere"/>
        <w:rPr>
          <w:sz w:val="28"/>
          <w:szCs w:val="28"/>
        </w:rPr>
      </w:pPr>
      <w:r w:rsidRPr="004559D5">
        <w:rPr>
          <w:sz w:val="28"/>
          <w:szCs w:val="28"/>
        </w:rPr>
        <w:t xml:space="preserve">ORAŞUL BOLDEŞTI - SCĂENI        </w:t>
      </w:r>
    </w:p>
    <w:p w14:paraId="05FBB282" w14:textId="77777777" w:rsidR="009725CD" w:rsidRDefault="0059795F" w:rsidP="009725CD">
      <w:pPr>
        <w:pStyle w:val="Frspaiere"/>
        <w:rPr>
          <w:sz w:val="28"/>
          <w:szCs w:val="28"/>
        </w:rPr>
      </w:pPr>
      <w:r w:rsidRPr="004559D5">
        <w:rPr>
          <w:sz w:val="28"/>
          <w:szCs w:val="28"/>
        </w:rPr>
        <w:t>CONSILIUL  LOCAL</w:t>
      </w:r>
    </w:p>
    <w:p w14:paraId="23FBDEEC" w14:textId="5270368E" w:rsidR="0059795F" w:rsidRPr="009725CD" w:rsidRDefault="0059795F" w:rsidP="009725CD">
      <w:pPr>
        <w:pStyle w:val="Frspaiere"/>
        <w:rPr>
          <w:sz w:val="28"/>
          <w:szCs w:val="28"/>
        </w:rPr>
      </w:pPr>
      <w:r>
        <w:rPr>
          <w:sz w:val="28"/>
        </w:rPr>
        <w:t>Nr.</w:t>
      </w:r>
      <w:r w:rsidR="006C6D39">
        <w:rPr>
          <w:sz w:val="28"/>
        </w:rPr>
        <w:t>8563</w:t>
      </w:r>
      <w:r w:rsidR="00025EC2">
        <w:rPr>
          <w:sz w:val="28"/>
        </w:rPr>
        <w:t>/26.05.2026</w:t>
      </w:r>
    </w:p>
    <w:p w14:paraId="10A3D855" w14:textId="77777777" w:rsidR="0059795F" w:rsidRPr="000E5A7C" w:rsidRDefault="0059795F" w:rsidP="0059795F">
      <w:pPr>
        <w:spacing w:line="360" w:lineRule="auto"/>
        <w:ind w:left="-851"/>
        <w:jc w:val="center"/>
        <w:rPr>
          <w:sz w:val="28"/>
        </w:rPr>
      </w:pPr>
    </w:p>
    <w:p w14:paraId="78AEEB20" w14:textId="77777777" w:rsidR="0059795F" w:rsidRPr="000E5A7C" w:rsidRDefault="0059795F" w:rsidP="0059795F">
      <w:pPr>
        <w:pStyle w:val="Titlu1"/>
        <w:spacing w:line="360" w:lineRule="auto"/>
        <w:jc w:val="center"/>
      </w:pPr>
      <w:r w:rsidRPr="000E5A7C">
        <w:t>A  V  I  Z</w:t>
      </w:r>
    </w:p>
    <w:p w14:paraId="697F17F1" w14:textId="77777777" w:rsidR="0059795F" w:rsidRPr="000E5A7C" w:rsidRDefault="0059795F" w:rsidP="0059795F">
      <w:pPr>
        <w:spacing w:line="360" w:lineRule="auto"/>
        <w:jc w:val="center"/>
        <w:rPr>
          <w:sz w:val="28"/>
        </w:rPr>
      </w:pPr>
      <w:r w:rsidRPr="000E5A7C">
        <w:rPr>
          <w:sz w:val="28"/>
        </w:rPr>
        <w:t>===========</w:t>
      </w:r>
    </w:p>
    <w:p w14:paraId="4BC6795A" w14:textId="77777777" w:rsidR="0059795F" w:rsidRDefault="0059795F" w:rsidP="0059795F">
      <w:pPr>
        <w:pStyle w:val="Corptext"/>
        <w:rPr>
          <w:szCs w:val="28"/>
        </w:rPr>
      </w:pPr>
      <w:r>
        <w:t>-</w:t>
      </w:r>
      <w:r w:rsidRPr="000E5A7C">
        <w:t>asupra proiectului de hotărâre</w:t>
      </w:r>
      <w:r>
        <w:t xml:space="preserve"> privind</w:t>
      </w:r>
      <w:r w:rsidRPr="000E5A7C">
        <w:t xml:space="preserve"> </w:t>
      </w:r>
      <w:r>
        <w:rPr>
          <w:szCs w:val="28"/>
        </w:rPr>
        <w:t xml:space="preserve">acordarea </w:t>
      </w:r>
    </w:p>
    <w:p w14:paraId="182A54C1" w14:textId="77777777" w:rsidR="0059795F" w:rsidRDefault="0059795F" w:rsidP="0059795F">
      <w:pPr>
        <w:pStyle w:val="Corptext"/>
        <w:rPr>
          <w:szCs w:val="28"/>
        </w:rPr>
      </w:pPr>
      <w:r>
        <w:rPr>
          <w:szCs w:val="28"/>
        </w:rPr>
        <w:t>unui sprijin financiar Parohiei Boldești</w:t>
      </w:r>
    </w:p>
    <w:p w14:paraId="2B022889" w14:textId="77777777" w:rsidR="0059795F" w:rsidRPr="000E5A7C" w:rsidRDefault="0059795F" w:rsidP="0059795F">
      <w:pPr>
        <w:pStyle w:val="Corptext"/>
        <w:spacing w:line="360" w:lineRule="auto"/>
      </w:pPr>
    </w:p>
    <w:p w14:paraId="0CD9E0FF" w14:textId="77777777" w:rsidR="0059795F" w:rsidRPr="00025EC2" w:rsidRDefault="0059795F" w:rsidP="0059795F">
      <w:pPr>
        <w:pStyle w:val="Corptext"/>
        <w:ind w:firstLine="720"/>
        <w:jc w:val="both"/>
        <w:rPr>
          <w:b/>
          <w:szCs w:val="28"/>
        </w:rPr>
      </w:pPr>
      <w:r w:rsidRPr="00025EC2">
        <w:t xml:space="preserve">Subsemnata Tudor Florina Neli, secretar general al oraşului Boldeşti-Scăeni, analizând proiectul de hotărâre privind acordarea unui sprijin financiar Parohiei Boldești, am constatat că acesta a fost iniţiat cu respectarea dispoziţiilor legale în vigoare având ca temei prevederile Ordonanţei Guvernului nr. 82/2001 privind stabilirea unor forme de sprijin financiar pentru unităţile de cult aparţinând cultelor religioase </w:t>
      </w:r>
      <w:r w:rsidRPr="00025EC2">
        <w:rPr>
          <w:szCs w:val="28"/>
        </w:rPr>
        <w:t xml:space="preserve">recunoscute din România, republicată, cu modificările şi completările ulterioare şi ale Hotărârii Guvernului României nr. 1470/2002 </w:t>
      </w:r>
      <w:r w:rsidRPr="00025EC2">
        <w:rPr>
          <w:rStyle w:val="do1"/>
          <w:b w:val="0"/>
          <w:sz w:val="28"/>
          <w:szCs w:val="28"/>
        </w:rPr>
        <w:t xml:space="preserve">privind aprobarea Normelor metodologice pentru aplicarea prevederilor Ordonanţei Guvernului nr. </w:t>
      </w:r>
      <w:hyperlink r:id="rId4" w:history="1">
        <w:r w:rsidRPr="00025EC2">
          <w:rPr>
            <w:rStyle w:val="Hyperlink"/>
            <w:b w:val="0"/>
            <w:color w:val="auto"/>
            <w:szCs w:val="28"/>
            <w:u w:val="none"/>
          </w:rPr>
          <w:t>82/2001</w:t>
        </w:r>
      </w:hyperlink>
      <w:r w:rsidR="005528D6" w:rsidRPr="00025EC2">
        <w:rPr>
          <w:szCs w:val="28"/>
        </w:rPr>
        <w:t>, republicată, cu modificările şi completările ulterioare.</w:t>
      </w:r>
    </w:p>
    <w:p w14:paraId="1D994638" w14:textId="73543E0B" w:rsidR="0059795F" w:rsidRPr="00025EC2" w:rsidRDefault="0059795F" w:rsidP="00025EC2">
      <w:pPr>
        <w:ind w:firstLine="720"/>
        <w:jc w:val="both"/>
        <w:rPr>
          <w:kern w:val="0"/>
          <w:sz w:val="28"/>
          <w:szCs w:val="28"/>
          <w:lang w:eastAsia="en-US"/>
        </w:rPr>
      </w:pPr>
      <w:r w:rsidRPr="00025EC2">
        <w:rPr>
          <w:kern w:val="0"/>
          <w:sz w:val="28"/>
          <w:szCs w:val="28"/>
          <w:lang w:eastAsia="en-US"/>
        </w:rPr>
        <w:t>Faţă de cele de mai sus şi în conformitate cu prevederile art. 243 alin. (1) lit. a</w:t>
      </w:r>
      <w:r w:rsidR="00025EC2">
        <w:rPr>
          <w:kern w:val="0"/>
          <w:sz w:val="28"/>
          <w:szCs w:val="28"/>
          <w:lang w:eastAsia="en-US"/>
        </w:rPr>
        <w:t>)</w:t>
      </w:r>
      <w:r w:rsidRPr="00025EC2">
        <w:rPr>
          <w:kern w:val="0"/>
          <w:sz w:val="28"/>
          <w:szCs w:val="28"/>
          <w:lang w:eastAsia="en-US"/>
        </w:rPr>
        <w:t xml:space="preserve"> din OUG nr. 57/2019 privind Codul administrativ, </w:t>
      </w:r>
      <w:r w:rsidR="00BB6429">
        <w:rPr>
          <w:kern w:val="0"/>
          <w:sz w:val="28"/>
          <w:szCs w:val="28"/>
          <w:lang w:eastAsia="en-US"/>
        </w:rPr>
        <w:t xml:space="preserve">cu modificările și completările ulterioare, </w:t>
      </w:r>
      <w:r w:rsidRPr="00025EC2">
        <w:rPr>
          <w:kern w:val="0"/>
          <w:sz w:val="28"/>
          <w:szCs w:val="28"/>
          <w:lang w:eastAsia="en-US"/>
        </w:rPr>
        <w:t>avizez favorabil acest proiect.</w:t>
      </w:r>
    </w:p>
    <w:p w14:paraId="1C2792EF" w14:textId="77777777" w:rsidR="0059795F" w:rsidRDefault="0059795F" w:rsidP="0059795F">
      <w:pPr>
        <w:ind w:firstLine="720"/>
        <w:rPr>
          <w:kern w:val="0"/>
          <w:sz w:val="28"/>
          <w:szCs w:val="28"/>
          <w:lang w:eastAsia="en-US"/>
        </w:rPr>
      </w:pPr>
    </w:p>
    <w:p w14:paraId="353CA454" w14:textId="77777777" w:rsidR="0059795F" w:rsidRDefault="0059795F" w:rsidP="0059795F">
      <w:pPr>
        <w:ind w:firstLine="720"/>
        <w:rPr>
          <w:kern w:val="0"/>
          <w:sz w:val="28"/>
          <w:szCs w:val="28"/>
          <w:lang w:eastAsia="en-US"/>
        </w:rPr>
      </w:pPr>
    </w:p>
    <w:p w14:paraId="72790B9F" w14:textId="77777777" w:rsidR="0059795F" w:rsidRPr="009C49FD" w:rsidRDefault="0059795F" w:rsidP="0059795F">
      <w:pPr>
        <w:ind w:firstLine="720"/>
        <w:rPr>
          <w:kern w:val="0"/>
          <w:sz w:val="28"/>
          <w:szCs w:val="28"/>
          <w:lang w:eastAsia="en-US"/>
        </w:rPr>
      </w:pPr>
    </w:p>
    <w:p w14:paraId="28BFBC30" w14:textId="77777777" w:rsidR="0059795F" w:rsidRPr="000E5A7C" w:rsidRDefault="0059795F" w:rsidP="0059795F">
      <w:pPr>
        <w:jc w:val="center"/>
        <w:rPr>
          <w:sz w:val="28"/>
          <w:szCs w:val="28"/>
        </w:rPr>
      </w:pPr>
      <w:r w:rsidRPr="000E5A7C">
        <w:rPr>
          <w:sz w:val="28"/>
          <w:szCs w:val="28"/>
        </w:rPr>
        <w:t>SECRETAR</w:t>
      </w:r>
      <w:r>
        <w:rPr>
          <w:sz w:val="28"/>
          <w:szCs w:val="28"/>
        </w:rPr>
        <w:t xml:space="preserve"> GENERAL</w:t>
      </w:r>
      <w:r w:rsidRPr="000E5A7C">
        <w:rPr>
          <w:sz w:val="28"/>
          <w:szCs w:val="28"/>
        </w:rPr>
        <w:t>,</w:t>
      </w:r>
    </w:p>
    <w:p w14:paraId="5EA346CA" w14:textId="77777777" w:rsidR="0059795F" w:rsidRPr="000E5A7C" w:rsidRDefault="0059795F" w:rsidP="0059795F">
      <w:pPr>
        <w:jc w:val="center"/>
        <w:rPr>
          <w:sz w:val="28"/>
          <w:szCs w:val="28"/>
        </w:rPr>
      </w:pPr>
      <w:r>
        <w:rPr>
          <w:sz w:val="28"/>
          <w:szCs w:val="28"/>
        </w:rPr>
        <w:t>TUDOR FLORINA NELI</w:t>
      </w:r>
    </w:p>
    <w:p w14:paraId="38DFACEB" w14:textId="77777777" w:rsidR="0059795F" w:rsidRPr="000E5A7C" w:rsidRDefault="0059795F" w:rsidP="0059795F">
      <w:pPr>
        <w:jc w:val="center"/>
        <w:rPr>
          <w:sz w:val="28"/>
          <w:szCs w:val="28"/>
        </w:rPr>
      </w:pPr>
    </w:p>
    <w:p w14:paraId="77F97EAC" w14:textId="77777777" w:rsidR="0059795F" w:rsidRDefault="0059795F" w:rsidP="0059795F">
      <w:pPr>
        <w:jc w:val="center"/>
        <w:rPr>
          <w:sz w:val="28"/>
          <w:szCs w:val="28"/>
        </w:rPr>
      </w:pPr>
    </w:p>
    <w:p w14:paraId="397D7B61" w14:textId="77777777" w:rsidR="0059795F" w:rsidRDefault="0059795F" w:rsidP="0059795F">
      <w:pPr>
        <w:jc w:val="center"/>
        <w:rPr>
          <w:sz w:val="28"/>
          <w:szCs w:val="28"/>
        </w:rPr>
      </w:pPr>
    </w:p>
    <w:p w14:paraId="1DF30B7C" w14:textId="77777777" w:rsidR="0059795F" w:rsidRDefault="0059795F" w:rsidP="0059795F">
      <w:pPr>
        <w:jc w:val="center"/>
        <w:rPr>
          <w:sz w:val="28"/>
          <w:szCs w:val="28"/>
        </w:rPr>
      </w:pPr>
    </w:p>
    <w:p w14:paraId="100C6652" w14:textId="77777777" w:rsidR="0059795F" w:rsidRDefault="0059795F" w:rsidP="0059795F">
      <w:pPr>
        <w:jc w:val="center"/>
        <w:rPr>
          <w:sz w:val="28"/>
          <w:szCs w:val="28"/>
        </w:rPr>
      </w:pPr>
    </w:p>
    <w:p w14:paraId="46BE1C33" w14:textId="77777777" w:rsidR="0059795F" w:rsidRDefault="0059795F" w:rsidP="0059795F">
      <w:pPr>
        <w:jc w:val="center"/>
        <w:rPr>
          <w:sz w:val="28"/>
          <w:szCs w:val="28"/>
        </w:rPr>
      </w:pPr>
    </w:p>
    <w:p w14:paraId="064CA427" w14:textId="77777777" w:rsidR="0059795F" w:rsidRDefault="0059795F" w:rsidP="0059795F">
      <w:pPr>
        <w:jc w:val="center"/>
        <w:rPr>
          <w:sz w:val="28"/>
          <w:szCs w:val="28"/>
        </w:rPr>
      </w:pPr>
    </w:p>
    <w:p w14:paraId="4542148E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579E"/>
    <w:rsid w:val="0000630F"/>
    <w:rsid w:val="00025EC2"/>
    <w:rsid w:val="00262AAC"/>
    <w:rsid w:val="004E0E24"/>
    <w:rsid w:val="005528D6"/>
    <w:rsid w:val="0059795F"/>
    <w:rsid w:val="006C6D39"/>
    <w:rsid w:val="008578C3"/>
    <w:rsid w:val="00954C70"/>
    <w:rsid w:val="009725CD"/>
    <w:rsid w:val="00A37278"/>
    <w:rsid w:val="00B6579E"/>
    <w:rsid w:val="00BB6429"/>
    <w:rsid w:val="00BC2200"/>
    <w:rsid w:val="00C64A31"/>
    <w:rsid w:val="00D9577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F04CB"/>
  <w15:docId w15:val="{A093D3E2-AEA1-4B4C-83BD-9F0EB83BA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5F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59795F"/>
    <w:pPr>
      <w:keepNext/>
      <w:outlineLvl w:val="0"/>
    </w:pPr>
    <w:rPr>
      <w:kern w:val="0"/>
      <w:sz w:val="28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9795F"/>
    <w:rPr>
      <w:rFonts w:ascii="Times New Roman" w:eastAsia="Times New Roman" w:hAnsi="Times New Roman" w:cs="Times New Roman"/>
      <w:sz w:val="28"/>
      <w:szCs w:val="20"/>
    </w:rPr>
  </w:style>
  <w:style w:type="paragraph" w:styleId="Corptext">
    <w:name w:val="Body Text"/>
    <w:basedOn w:val="Normal"/>
    <w:link w:val="CorptextCaracter"/>
    <w:rsid w:val="0059795F"/>
    <w:pPr>
      <w:jc w:val="center"/>
    </w:pPr>
    <w:rPr>
      <w:kern w:val="0"/>
      <w:sz w:val="28"/>
      <w:lang w:eastAsia="en-US"/>
    </w:rPr>
  </w:style>
  <w:style w:type="character" w:customStyle="1" w:styleId="CorptextCaracter">
    <w:name w:val="Corp text Caracter"/>
    <w:basedOn w:val="Fontdeparagrafimplicit"/>
    <w:link w:val="Corptext"/>
    <w:rsid w:val="0059795F"/>
    <w:rPr>
      <w:rFonts w:ascii="Times New Roman" w:eastAsia="Times New Roman" w:hAnsi="Times New Roman" w:cs="Times New Roman"/>
      <w:sz w:val="28"/>
      <w:szCs w:val="20"/>
    </w:rPr>
  </w:style>
  <w:style w:type="character" w:styleId="Hyperlink">
    <w:name w:val="Hyperlink"/>
    <w:rsid w:val="0059795F"/>
    <w:rPr>
      <w:b/>
      <w:bCs/>
      <w:color w:val="333399"/>
      <w:u w:val="single"/>
    </w:rPr>
  </w:style>
  <w:style w:type="character" w:customStyle="1" w:styleId="do1">
    <w:name w:val="do1"/>
    <w:rsid w:val="0059795F"/>
    <w:rPr>
      <w:b/>
      <w:bCs/>
      <w:sz w:val="26"/>
      <w:szCs w:val="26"/>
    </w:rPr>
  </w:style>
  <w:style w:type="paragraph" w:styleId="Frspaiere">
    <w:name w:val="No Spacing"/>
    <w:uiPriority w:val="1"/>
    <w:qFormat/>
    <w:rsid w:val="0059795F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Tudor\sintact%203.0\cache\Legislatie\temp2624366\00050977.ht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7</cp:revision>
  <dcterms:created xsi:type="dcterms:W3CDTF">2022-10-10T07:45:00Z</dcterms:created>
  <dcterms:modified xsi:type="dcterms:W3CDTF">2026-05-26T11:04:00Z</dcterms:modified>
</cp:coreProperties>
</file>