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7C169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R O M Ȃ N I A</w:t>
      </w:r>
    </w:p>
    <w:p w14:paraId="7753CA5C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JUDEŢUL  PRAHOVA</w:t>
      </w:r>
    </w:p>
    <w:p w14:paraId="648716DE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ORAŞUL BOLDEŞTI - SCĂENI        </w:t>
      </w:r>
    </w:p>
    <w:p w14:paraId="2D852EC5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CONSILIUL  LOCAL</w:t>
      </w:r>
    </w:p>
    <w:p w14:paraId="69601986" w14:textId="634166EB" w:rsidR="006B237F" w:rsidRPr="006B237F" w:rsidRDefault="006B237F" w:rsidP="006B237F">
      <w:pPr>
        <w:spacing w:after="0" w:line="240" w:lineRule="auto"/>
        <w:ind w:left="-851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NR. </w:t>
      </w:r>
      <w:r w:rsidR="00D9302A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12939/5.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08.2025                       </w:t>
      </w:r>
    </w:p>
    <w:p w14:paraId="26C02158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33CBE385" w14:textId="77777777" w:rsidR="006B237F" w:rsidRPr="006B237F" w:rsidRDefault="006B237F" w:rsidP="006B23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2FE421C9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5DF0E5E6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  <w:t>A  V  I  Z</w:t>
      </w:r>
    </w:p>
    <w:p w14:paraId="7DB08623" w14:textId="6F4AA6FC" w:rsidR="006B237F" w:rsidRPr="006B237F" w:rsidRDefault="006B237F" w:rsidP="006B237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asupra proiectului de hotărâre privind </w:t>
      </w:r>
      <w:r w:rsidR="001C2F42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aprobarea 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prelungir</w:t>
      </w:r>
      <w:r w:rsidR="001C2F42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ii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</w:t>
      </w:r>
      <w:bookmarkStart w:id="0" w:name="_Hlk203558482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128</w:t>
      </w:r>
      <w:r w:rsidR="00454601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62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/30.08.2016</w:t>
      </w:r>
      <w:bookmarkEnd w:id="0"/>
    </w:p>
    <w:p w14:paraId="7816E7E5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21CB2DB6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AA559CA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472567B" w14:textId="023D66A3" w:rsidR="006B237F" w:rsidRPr="006B237F" w:rsidRDefault="006B237F" w:rsidP="00D9302A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Subsemnata Tudor Florina Neli, secretar general al oraşului Boldeşti-Scăeni, analizând proiectul de hotărâre privind </w:t>
      </w:r>
      <w:r w:rsidR="001C2F42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aprobarea 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prelungir</w:t>
      </w:r>
      <w:r w:rsidR="001C2F42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ii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128</w:t>
      </w:r>
      <w:r w:rsidR="00454601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62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/30.08.2016, am constatat următoarele:</w:t>
      </w:r>
    </w:p>
    <w:p w14:paraId="316C53B9" w14:textId="77777777" w:rsidR="006B237F" w:rsidRPr="006B237F" w:rsidRDefault="006B237F" w:rsidP="00D9302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Potrivit art. 108 lit. c) din OUG nr. 57/2019 privind Codul administrativ, consiliile locale hotărăsc asupra închirierii bunurilor ce aparţin domeniului public sau privat local.</w:t>
      </w:r>
    </w:p>
    <w:p w14:paraId="23D4AC09" w14:textId="0F232549" w:rsidR="006B237F" w:rsidRPr="006B237F" w:rsidRDefault="006B237F" w:rsidP="00D9302A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ab/>
        <w:t>Pe cale de consecinţă, apreciez că prelungirea termenului în cazul contractului de închiriere nr. 128</w:t>
      </w:r>
      <w:r w:rsidR="00454601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62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/30.08.2016 trebuie aprobată prin hotărâre de consiliu.</w:t>
      </w:r>
    </w:p>
    <w:p w14:paraId="30D8A837" w14:textId="77777777" w:rsidR="006B237F" w:rsidRPr="006B237F" w:rsidRDefault="006B237F" w:rsidP="00D9302A">
      <w:pPr>
        <w:spacing w:after="0" w:line="276" w:lineRule="auto"/>
        <w:ind w:firstLine="60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Faţă de cele de mai sus şi în conformitate cu prevederile art. 243, alin (1)  lit. a) din OUG nr. 57/2019 privind Codul administrativ, cu modificările şi completările ulterioare, avizez favorabil acest proiect.</w:t>
      </w:r>
    </w:p>
    <w:p w14:paraId="02BA22BF" w14:textId="77777777" w:rsidR="006B237F" w:rsidRPr="006B237F" w:rsidRDefault="006B237F" w:rsidP="006B237F">
      <w:pPr>
        <w:tabs>
          <w:tab w:val="left" w:pos="709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9D3A7EB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7DDB480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SECRETAR GENERAL,</w:t>
      </w:r>
    </w:p>
    <w:p w14:paraId="5F62399C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TUDOR FLORINA NELI</w:t>
      </w:r>
    </w:p>
    <w:p w14:paraId="56490ED4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4BCAD034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EA23807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704C35EA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6BD35E3" w14:textId="77777777" w:rsidR="006B237F" w:rsidRPr="006B237F" w:rsidRDefault="006B237F" w:rsidP="006B23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00AE434F" w14:textId="77777777" w:rsidR="00035BE0" w:rsidRDefault="00035BE0"/>
    <w:sectPr w:rsidR="00035BE0" w:rsidSect="00D9302A">
      <w:pgSz w:w="12240" w:h="15840"/>
      <w:pgMar w:top="851" w:right="1183" w:bottom="28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54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69F"/>
    <w:rsid w:val="00013044"/>
    <w:rsid w:val="00035BE0"/>
    <w:rsid w:val="000369FC"/>
    <w:rsid w:val="00045CBF"/>
    <w:rsid w:val="000528A3"/>
    <w:rsid w:val="000A7984"/>
    <w:rsid w:val="000E523D"/>
    <w:rsid w:val="001143F5"/>
    <w:rsid w:val="00145C31"/>
    <w:rsid w:val="00192B90"/>
    <w:rsid w:val="001C2F42"/>
    <w:rsid w:val="001E1636"/>
    <w:rsid w:val="001E2FDA"/>
    <w:rsid w:val="002268A3"/>
    <w:rsid w:val="00264B1D"/>
    <w:rsid w:val="0032628A"/>
    <w:rsid w:val="00330FEB"/>
    <w:rsid w:val="00364BE6"/>
    <w:rsid w:val="00444667"/>
    <w:rsid w:val="0044623B"/>
    <w:rsid w:val="00454601"/>
    <w:rsid w:val="004778A9"/>
    <w:rsid w:val="004B50A0"/>
    <w:rsid w:val="00524BED"/>
    <w:rsid w:val="00533E19"/>
    <w:rsid w:val="0058469F"/>
    <w:rsid w:val="005A5C0F"/>
    <w:rsid w:val="005B670C"/>
    <w:rsid w:val="00621912"/>
    <w:rsid w:val="006418DF"/>
    <w:rsid w:val="00682DB1"/>
    <w:rsid w:val="006B237F"/>
    <w:rsid w:val="006C2BFF"/>
    <w:rsid w:val="006C62E2"/>
    <w:rsid w:val="007E09B0"/>
    <w:rsid w:val="007F0F89"/>
    <w:rsid w:val="008E11C5"/>
    <w:rsid w:val="008E54CA"/>
    <w:rsid w:val="00917628"/>
    <w:rsid w:val="00936183"/>
    <w:rsid w:val="0096744A"/>
    <w:rsid w:val="009A4010"/>
    <w:rsid w:val="009F7F5D"/>
    <w:rsid w:val="00A417B1"/>
    <w:rsid w:val="00A77DA5"/>
    <w:rsid w:val="00AB4AA0"/>
    <w:rsid w:val="00AD3B51"/>
    <w:rsid w:val="00AE192E"/>
    <w:rsid w:val="00AF6ED5"/>
    <w:rsid w:val="00B314B0"/>
    <w:rsid w:val="00B43716"/>
    <w:rsid w:val="00B459B5"/>
    <w:rsid w:val="00B525F6"/>
    <w:rsid w:val="00B66AFF"/>
    <w:rsid w:val="00B96C8A"/>
    <w:rsid w:val="00BF68F4"/>
    <w:rsid w:val="00C86975"/>
    <w:rsid w:val="00CC46B6"/>
    <w:rsid w:val="00CE09EA"/>
    <w:rsid w:val="00D366B3"/>
    <w:rsid w:val="00D7785E"/>
    <w:rsid w:val="00D9302A"/>
    <w:rsid w:val="00DF62F2"/>
    <w:rsid w:val="00E573C0"/>
    <w:rsid w:val="00E81309"/>
    <w:rsid w:val="00ED4F79"/>
    <w:rsid w:val="00F3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F1EAE"/>
  <w15:chartTrackingRefBased/>
  <w15:docId w15:val="{B7DDC725-DB7A-4AAF-ACC4-AFCBAD43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846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846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846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846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846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846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846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846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846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846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846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846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8469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8469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8469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8469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8469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8469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846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846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846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846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846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8469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8469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8469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846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8469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846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5</cp:revision>
  <dcterms:created xsi:type="dcterms:W3CDTF">2025-07-16T08:41:00Z</dcterms:created>
  <dcterms:modified xsi:type="dcterms:W3CDTF">2025-08-05T08:38:00Z</dcterms:modified>
</cp:coreProperties>
</file>