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27C8A" w14:textId="5B3CE3F7" w:rsidR="00BE33ED" w:rsidRPr="00DD1FBB" w:rsidRDefault="00AC7717" w:rsidP="00AC7717">
      <w:pPr>
        <w:ind w:left="5664" w:firstLine="708"/>
        <w:jc w:val="center"/>
        <w:rPr>
          <w:rFonts w:ascii="Times New Roman" w:hAnsi="Times New Roman" w:cs="Times New Roman"/>
          <w:sz w:val="28"/>
          <w:szCs w:val="28"/>
        </w:rPr>
      </w:pPr>
      <w:r w:rsidRPr="00DD1FBB">
        <w:rPr>
          <w:rFonts w:ascii="Times New Roman" w:hAnsi="Times New Roman" w:cs="Times New Roman"/>
          <w:sz w:val="28"/>
          <w:szCs w:val="28"/>
        </w:rPr>
        <w:t>Nr.</w:t>
      </w:r>
      <w:r w:rsidR="00C20A37">
        <w:rPr>
          <w:rFonts w:ascii="Times New Roman" w:hAnsi="Times New Roman" w:cs="Times New Roman"/>
          <w:sz w:val="28"/>
          <w:szCs w:val="28"/>
        </w:rPr>
        <w:t>19553/15.11.2024</w:t>
      </w:r>
    </w:p>
    <w:p w14:paraId="00408E5B" w14:textId="77777777" w:rsidR="00D458A9" w:rsidRDefault="00F74E97" w:rsidP="002702AB">
      <w:pPr>
        <w:jc w:val="center"/>
        <w:rPr>
          <w:rFonts w:ascii="Times New Roman" w:hAnsi="Times New Roman" w:cs="Times New Roman"/>
          <w:b/>
          <w:sz w:val="28"/>
          <w:szCs w:val="28"/>
        </w:rPr>
      </w:pPr>
      <w:r w:rsidRPr="00083494">
        <w:rPr>
          <w:rFonts w:ascii="Times New Roman" w:hAnsi="Times New Roman" w:cs="Times New Roman"/>
          <w:b/>
          <w:sz w:val="28"/>
          <w:szCs w:val="28"/>
        </w:rPr>
        <w:t>RAPORT DE SPECIALITATE</w:t>
      </w:r>
    </w:p>
    <w:p w14:paraId="0D8AE612" w14:textId="77777777" w:rsidR="002B3620" w:rsidRPr="002B3620" w:rsidRDefault="002B3620" w:rsidP="00D01B39">
      <w:pPr>
        <w:spacing w:after="0"/>
        <w:ind w:firstLine="360"/>
        <w:jc w:val="both"/>
        <w:rPr>
          <w:rFonts w:ascii="Times New Roman" w:hAnsi="Times New Roman" w:cs="Times New Roman"/>
          <w:bCs/>
          <w:sz w:val="28"/>
          <w:szCs w:val="28"/>
        </w:rPr>
      </w:pPr>
      <w:r w:rsidRPr="002B3620">
        <w:rPr>
          <w:rFonts w:ascii="Times New Roman" w:hAnsi="Times New Roman" w:cs="Times New Roman"/>
          <w:bCs/>
          <w:sz w:val="28"/>
          <w:szCs w:val="28"/>
        </w:rPr>
        <w:t>Analizând Proiectul de hotărâre privind pregătirea, promovarea și participarea în cadrul Programului Regional Sud-Muntenia 2021-2027 cu proiectul “Desființare construcții C1, C2, C3, Construire și dotare clădire pentru învățământul antepreșcolar și preșcolar în orașul Boldești-Scăeni, județul Prahova” am constatat următoarele:</w:t>
      </w:r>
    </w:p>
    <w:p w14:paraId="75EA36A4" w14:textId="6CFEFF09" w:rsidR="00F74E97" w:rsidRPr="000747F3" w:rsidRDefault="00C81AB5" w:rsidP="00D01B39">
      <w:pPr>
        <w:spacing w:after="0"/>
        <w:ind w:firstLine="360"/>
        <w:jc w:val="both"/>
      </w:pPr>
      <w:r w:rsidRPr="00C81AB5">
        <w:rPr>
          <w:rFonts w:ascii="Times New Roman" w:hAnsi="Times New Roman" w:cs="Times New Roman"/>
          <w:sz w:val="28"/>
          <w:szCs w:val="28"/>
        </w:rPr>
        <w:t>Proiectul de hotărâre a fost întocmit conform prevederilor legale</w:t>
      </w:r>
      <w:r w:rsidR="003E63BA">
        <w:rPr>
          <w:rFonts w:ascii="Times New Roman" w:hAnsi="Times New Roman" w:cs="Times New Roman"/>
          <w:sz w:val="28"/>
          <w:szCs w:val="28"/>
        </w:rPr>
        <w:t xml:space="preserve"> din</w:t>
      </w:r>
      <w:r w:rsidRPr="00C81AB5">
        <w:rPr>
          <w:rFonts w:ascii="Times New Roman" w:hAnsi="Times New Roman" w:cs="Times New Roman"/>
          <w:sz w:val="28"/>
          <w:szCs w:val="28"/>
        </w:rPr>
        <w:t>:</w:t>
      </w:r>
    </w:p>
    <w:p w14:paraId="353F1A7B" w14:textId="77777777" w:rsidR="00F74E97" w:rsidRDefault="00F74E97" w:rsidP="00D01B39">
      <w:pPr>
        <w:pStyle w:val="ListParagraph"/>
        <w:numPr>
          <w:ilvl w:val="0"/>
          <w:numId w:val="1"/>
        </w:numPr>
        <w:spacing w:after="0"/>
        <w:jc w:val="both"/>
        <w:rPr>
          <w:rFonts w:ascii="Times New Roman" w:hAnsi="Times New Roman" w:cs="Times New Roman"/>
          <w:sz w:val="28"/>
          <w:szCs w:val="28"/>
        </w:rPr>
      </w:pPr>
      <w:r w:rsidRPr="00083494">
        <w:rPr>
          <w:rFonts w:ascii="Times New Roman" w:hAnsi="Times New Roman" w:cs="Times New Roman"/>
          <w:sz w:val="28"/>
          <w:szCs w:val="28"/>
        </w:rPr>
        <w:t>OUG 57/2019 – privind Codul Administrativ</w:t>
      </w:r>
      <w:r w:rsidR="00DB4296" w:rsidRPr="00083494">
        <w:rPr>
          <w:rFonts w:ascii="Times New Roman" w:hAnsi="Times New Roman" w:cs="Times New Roman"/>
          <w:sz w:val="28"/>
          <w:szCs w:val="28"/>
        </w:rPr>
        <w:t>;</w:t>
      </w:r>
    </w:p>
    <w:p w14:paraId="6F53991C" w14:textId="3E799BAE" w:rsidR="00965FBD" w:rsidRDefault="00965FBD" w:rsidP="00965FBD">
      <w:pPr>
        <w:pStyle w:val="ListParagraph"/>
        <w:numPr>
          <w:ilvl w:val="0"/>
          <w:numId w:val="1"/>
        </w:numPr>
        <w:spacing w:after="0"/>
        <w:jc w:val="both"/>
        <w:rPr>
          <w:rFonts w:ascii="Times New Roman" w:hAnsi="Times New Roman" w:cs="Times New Roman"/>
          <w:sz w:val="28"/>
          <w:szCs w:val="28"/>
        </w:rPr>
      </w:pPr>
      <w:r w:rsidRPr="00965FBD">
        <w:rPr>
          <w:rFonts w:ascii="Times New Roman" w:hAnsi="Times New Roman" w:cs="Times New Roman"/>
          <w:sz w:val="28"/>
          <w:szCs w:val="28"/>
        </w:rPr>
        <w:t>Ghidul Solicitantului</w:t>
      </w:r>
      <w:r>
        <w:rPr>
          <w:rFonts w:ascii="Times New Roman" w:hAnsi="Times New Roman" w:cs="Times New Roman"/>
          <w:sz w:val="28"/>
          <w:szCs w:val="28"/>
        </w:rPr>
        <w:t xml:space="preserve"> pentru </w:t>
      </w:r>
      <w:proofErr w:type="spellStart"/>
      <w:r w:rsidRPr="00965FBD">
        <w:rPr>
          <w:rFonts w:ascii="Times New Roman" w:hAnsi="Times New Roman" w:cs="Times New Roman"/>
          <w:sz w:val="28"/>
          <w:szCs w:val="28"/>
          <w:lang w:val="en-US"/>
        </w:rPr>
        <w:t>Programul</w:t>
      </w:r>
      <w:proofErr w:type="spellEnd"/>
      <w:r w:rsidRPr="00965FBD">
        <w:rPr>
          <w:rFonts w:ascii="Times New Roman" w:hAnsi="Times New Roman" w:cs="Times New Roman"/>
          <w:sz w:val="28"/>
          <w:szCs w:val="28"/>
          <w:lang w:val="en-US"/>
        </w:rPr>
        <w:t xml:space="preserve"> Regional Sud-Muntenia 2021-2027</w:t>
      </w:r>
      <w:r w:rsidRPr="00965FBD">
        <w:rPr>
          <w:rFonts w:ascii="Times New Roman" w:hAnsi="Times New Roman" w:cs="Times New Roman"/>
          <w:b/>
          <w:bCs/>
          <w:sz w:val="28"/>
          <w:szCs w:val="28"/>
          <w:lang w:val="en-US"/>
        </w:rPr>
        <w:t xml:space="preserve"> </w:t>
      </w:r>
      <w:r w:rsidRPr="00965FBD">
        <w:rPr>
          <w:rFonts w:ascii="Times New Roman" w:hAnsi="Times New Roman" w:cs="Times New Roman"/>
          <w:sz w:val="28"/>
          <w:szCs w:val="28"/>
        </w:rPr>
        <w:t>Prioritatea 5 - O regiune educată Obiectivul Specific RSO 4.2 - Îmbunătățirea accesului la servicii și favorabile incluziunii și de calitate în educație, formare și învățare pe tot parcursul vieții prin dezvoltarea infrastructurii accesibile, inclusiv prin promovarea rezilienței pentru educația și formarea la distanță și online (FEDR). Operațiunea A - Sprijin acordat învățământului antepreșcolar și preșcolar pentru îmbunătățirea accesului egal la servicii de calitate și incluzive în educație, inclusiv prin promovarea rezilienței pentru educația și formarea la distanță și online Apel PRSM/318/PRSM_P5/OP4/RSO4.2/PRSM_A1</w:t>
      </w:r>
    </w:p>
    <w:p w14:paraId="7273843B" w14:textId="77777777" w:rsidR="001B493E" w:rsidRPr="00965FBD" w:rsidRDefault="001B493E" w:rsidP="001B493E">
      <w:pPr>
        <w:pStyle w:val="ListParagraph"/>
        <w:spacing w:after="0"/>
        <w:jc w:val="both"/>
        <w:rPr>
          <w:rFonts w:ascii="Times New Roman" w:hAnsi="Times New Roman" w:cs="Times New Roman"/>
          <w:sz w:val="28"/>
          <w:szCs w:val="28"/>
        </w:rPr>
      </w:pPr>
    </w:p>
    <w:p w14:paraId="0BB88BD1" w14:textId="2B618DD6" w:rsidR="00965FBD" w:rsidRDefault="001B493E" w:rsidP="00C90408">
      <w:pPr>
        <w:spacing w:after="0"/>
        <w:ind w:firstLine="708"/>
        <w:jc w:val="both"/>
        <w:rPr>
          <w:rFonts w:ascii="Times New Roman" w:hAnsi="Times New Roman" w:cs="Times New Roman"/>
          <w:sz w:val="28"/>
          <w:szCs w:val="28"/>
        </w:rPr>
      </w:pPr>
      <w:r w:rsidRPr="001B493E">
        <w:rPr>
          <w:rFonts w:ascii="Times New Roman" w:hAnsi="Times New Roman" w:cs="Times New Roman"/>
          <w:sz w:val="28"/>
          <w:szCs w:val="28"/>
        </w:rPr>
        <w:t>Obiectivul care va fi realizat în cadrul Programului Regional Sud-Muntenia 2021-2027 va fi arondat la instituția de învățământ Școala Gimnazială Mihai Viteazul, orașul Boldești-Scăeni, județul Prahova cu sediul pe strada Podgoriei, nr.12.</w:t>
      </w:r>
    </w:p>
    <w:p w14:paraId="25700573" w14:textId="346D38C7" w:rsidR="00C90408" w:rsidRDefault="00FB6304" w:rsidP="00C90408">
      <w:pPr>
        <w:spacing w:after="0"/>
        <w:ind w:firstLine="708"/>
        <w:jc w:val="both"/>
        <w:rPr>
          <w:rFonts w:ascii="Times New Roman" w:hAnsi="Times New Roman" w:cs="Times New Roman"/>
          <w:sz w:val="28"/>
          <w:szCs w:val="28"/>
        </w:rPr>
      </w:pPr>
      <w:r w:rsidRPr="00FB6304">
        <w:rPr>
          <w:rFonts w:ascii="Times New Roman" w:hAnsi="Times New Roman" w:cs="Times New Roman"/>
          <w:sz w:val="28"/>
          <w:szCs w:val="28"/>
        </w:rPr>
        <w:t xml:space="preserve">Faţă de cele menţionate mai sus, consider că adoptarea unei Hotărâri a Consiliului Local </w:t>
      </w:r>
      <w:r w:rsidR="00B82EE5" w:rsidRPr="00B82EE5">
        <w:rPr>
          <w:rFonts w:ascii="Times New Roman" w:hAnsi="Times New Roman" w:cs="Times New Roman"/>
          <w:sz w:val="28"/>
          <w:szCs w:val="28"/>
        </w:rPr>
        <w:t xml:space="preserve">privind </w:t>
      </w:r>
      <w:r w:rsidR="00A47217" w:rsidRPr="00A47217">
        <w:rPr>
          <w:rFonts w:ascii="Times New Roman" w:hAnsi="Times New Roman" w:cs="Times New Roman"/>
          <w:sz w:val="28"/>
          <w:szCs w:val="28"/>
        </w:rPr>
        <w:t>pregătirea, promovarea și participarea în cadrul Programului Regional Sud-Muntenia 2021-2027 cu proiectul “Desființare construcții C1, C2, C3, Construire și dotare clădire pentru învățământul antepreșcolar și preșcolar în orașul Boldești-Scăeni, județul Prahova”</w:t>
      </w:r>
      <w:r w:rsidRPr="00FB6304">
        <w:rPr>
          <w:rFonts w:ascii="Times New Roman" w:hAnsi="Times New Roman" w:cs="Times New Roman"/>
          <w:sz w:val="28"/>
          <w:szCs w:val="28"/>
        </w:rPr>
        <w:t>, este necesară şi oportună</w:t>
      </w:r>
      <w:r>
        <w:rPr>
          <w:rFonts w:ascii="Times New Roman" w:hAnsi="Times New Roman" w:cs="Times New Roman"/>
          <w:sz w:val="28"/>
          <w:szCs w:val="28"/>
        </w:rPr>
        <w:t>.</w:t>
      </w:r>
    </w:p>
    <w:p w14:paraId="558DC738" w14:textId="77777777" w:rsidR="00FB6304" w:rsidRDefault="00FB6304" w:rsidP="00C90408">
      <w:pPr>
        <w:spacing w:after="0"/>
        <w:ind w:firstLine="708"/>
        <w:jc w:val="both"/>
        <w:rPr>
          <w:rFonts w:ascii="Times New Roman" w:hAnsi="Times New Roman" w:cs="Times New Roman"/>
          <w:sz w:val="28"/>
          <w:szCs w:val="28"/>
        </w:rPr>
      </w:pPr>
    </w:p>
    <w:p w14:paraId="3B20A342" w14:textId="77777777" w:rsidR="00C90408" w:rsidRPr="00083494" w:rsidRDefault="00C90408" w:rsidP="00C90408">
      <w:pPr>
        <w:spacing w:after="0"/>
        <w:ind w:firstLine="708"/>
        <w:jc w:val="both"/>
        <w:rPr>
          <w:rFonts w:ascii="Times New Roman" w:hAnsi="Times New Roman" w:cs="Times New Roman"/>
          <w:sz w:val="28"/>
          <w:szCs w:val="28"/>
        </w:rPr>
      </w:pPr>
    </w:p>
    <w:p w14:paraId="6E23F4BD" w14:textId="77777777" w:rsidR="00E00931" w:rsidRPr="00083494" w:rsidRDefault="00354934" w:rsidP="00D01B39">
      <w:pPr>
        <w:pStyle w:val="NoSpacing"/>
        <w:jc w:val="center"/>
        <w:rPr>
          <w:rFonts w:ascii="Times New Roman" w:hAnsi="Times New Roman" w:cs="Times New Roman"/>
          <w:sz w:val="28"/>
          <w:szCs w:val="28"/>
        </w:rPr>
      </w:pPr>
      <w:r w:rsidRPr="00083494">
        <w:rPr>
          <w:rFonts w:ascii="Times New Roman" w:hAnsi="Times New Roman" w:cs="Times New Roman"/>
          <w:sz w:val="28"/>
          <w:szCs w:val="28"/>
        </w:rPr>
        <w:t>Ș</w:t>
      </w:r>
      <w:r w:rsidR="00E00931" w:rsidRPr="00083494">
        <w:rPr>
          <w:rFonts w:ascii="Times New Roman" w:hAnsi="Times New Roman" w:cs="Times New Roman"/>
          <w:sz w:val="28"/>
          <w:szCs w:val="28"/>
        </w:rPr>
        <w:t>EF SERVICIU</w:t>
      </w:r>
      <w:r w:rsidR="00AC7717" w:rsidRPr="00083494">
        <w:rPr>
          <w:rFonts w:ascii="Times New Roman" w:hAnsi="Times New Roman" w:cs="Times New Roman"/>
          <w:sz w:val="28"/>
          <w:szCs w:val="28"/>
        </w:rPr>
        <w:t>,</w:t>
      </w:r>
    </w:p>
    <w:p w14:paraId="2A76A828" w14:textId="466A7FDC" w:rsidR="00F74E97" w:rsidRPr="00083494" w:rsidRDefault="00A47217" w:rsidP="00A47217">
      <w:pPr>
        <w:spacing w:after="0"/>
        <w:jc w:val="center"/>
        <w:rPr>
          <w:rFonts w:ascii="Times New Roman" w:hAnsi="Times New Roman" w:cs="Times New Roman"/>
          <w:sz w:val="28"/>
          <w:szCs w:val="28"/>
        </w:rPr>
      </w:pPr>
      <w:r>
        <w:rPr>
          <w:rFonts w:ascii="Times New Roman" w:hAnsi="Times New Roman" w:cs="Times New Roman"/>
          <w:sz w:val="28"/>
          <w:szCs w:val="28"/>
        </w:rPr>
        <w:t>NEDELCU MARIANA CAMELIA</w:t>
      </w:r>
    </w:p>
    <w:sectPr w:rsidR="00F74E97" w:rsidRPr="00083494" w:rsidSect="00E00931">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E140A9"/>
    <w:multiLevelType w:val="hybridMultilevel"/>
    <w:tmpl w:val="D2AA6568"/>
    <w:lvl w:ilvl="0" w:tplc="A692C37A">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5006153"/>
    <w:multiLevelType w:val="hybridMultilevel"/>
    <w:tmpl w:val="131468E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7C5511A7"/>
    <w:multiLevelType w:val="hybridMultilevel"/>
    <w:tmpl w:val="AC4C6EA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229150">
    <w:abstractNumId w:val="0"/>
  </w:num>
  <w:num w:numId="2" w16cid:durableId="1754400858">
    <w:abstractNumId w:val="1"/>
  </w:num>
  <w:num w:numId="3" w16cid:durableId="113985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74E97"/>
    <w:rsid w:val="0007422C"/>
    <w:rsid w:val="000747F3"/>
    <w:rsid w:val="00083494"/>
    <w:rsid w:val="001B493E"/>
    <w:rsid w:val="001D37CC"/>
    <w:rsid w:val="001D5683"/>
    <w:rsid w:val="001E7F0F"/>
    <w:rsid w:val="002702AB"/>
    <w:rsid w:val="002B3620"/>
    <w:rsid w:val="0031189B"/>
    <w:rsid w:val="00354934"/>
    <w:rsid w:val="00377F2A"/>
    <w:rsid w:val="003953BC"/>
    <w:rsid w:val="003E63BA"/>
    <w:rsid w:val="00425E7D"/>
    <w:rsid w:val="004775B6"/>
    <w:rsid w:val="004C096F"/>
    <w:rsid w:val="004F15C2"/>
    <w:rsid w:val="0051561D"/>
    <w:rsid w:val="00522CF1"/>
    <w:rsid w:val="00545448"/>
    <w:rsid w:val="00551B87"/>
    <w:rsid w:val="00591AE7"/>
    <w:rsid w:val="005C43EC"/>
    <w:rsid w:val="005E1264"/>
    <w:rsid w:val="006301E6"/>
    <w:rsid w:val="0063409F"/>
    <w:rsid w:val="0063605F"/>
    <w:rsid w:val="006602A3"/>
    <w:rsid w:val="00707B8E"/>
    <w:rsid w:val="00741379"/>
    <w:rsid w:val="007D52E3"/>
    <w:rsid w:val="007E5CE3"/>
    <w:rsid w:val="00803411"/>
    <w:rsid w:val="008D58D3"/>
    <w:rsid w:val="00931E46"/>
    <w:rsid w:val="00965FBD"/>
    <w:rsid w:val="00992669"/>
    <w:rsid w:val="009A0313"/>
    <w:rsid w:val="009A3646"/>
    <w:rsid w:val="009F58FA"/>
    <w:rsid w:val="00A47217"/>
    <w:rsid w:val="00A52B5A"/>
    <w:rsid w:val="00AB3AE6"/>
    <w:rsid w:val="00AC7717"/>
    <w:rsid w:val="00B43C11"/>
    <w:rsid w:val="00B62CE6"/>
    <w:rsid w:val="00B82EE5"/>
    <w:rsid w:val="00B872B8"/>
    <w:rsid w:val="00BD085A"/>
    <w:rsid w:val="00BE33ED"/>
    <w:rsid w:val="00C140D8"/>
    <w:rsid w:val="00C20A37"/>
    <w:rsid w:val="00C651FF"/>
    <w:rsid w:val="00C81AB5"/>
    <w:rsid w:val="00C90408"/>
    <w:rsid w:val="00CA2447"/>
    <w:rsid w:val="00CE6483"/>
    <w:rsid w:val="00CF4CDC"/>
    <w:rsid w:val="00D01B39"/>
    <w:rsid w:val="00D437E5"/>
    <w:rsid w:val="00D458A9"/>
    <w:rsid w:val="00D76484"/>
    <w:rsid w:val="00D85746"/>
    <w:rsid w:val="00DB4296"/>
    <w:rsid w:val="00DD1FBB"/>
    <w:rsid w:val="00DD456E"/>
    <w:rsid w:val="00E00931"/>
    <w:rsid w:val="00E03293"/>
    <w:rsid w:val="00EC1209"/>
    <w:rsid w:val="00EC7D0D"/>
    <w:rsid w:val="00F43005"/>
    <w:rsid w:val="00F74E97"/>
    <w:rsid w:val="00F83F65"/>
    <w:rsid w:val="00FA500A"/>
    <w:rsid w:val="00FB6304"/>
    <w:rsid w:val="00FE1D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8DAE"/>
  <w15:docId w15:val="{DE5D5EB3-7FF9-4F49-ADAC-72DF6FCB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6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Bullet list,1st level - Bullet List Paragraph,Lettre d'introduction,Paragrafo elenco,List Paragraph11,Normal bullet 21,List Paragraph111,Bullet list1,Bullet Points,Liste Paragraf,Paragraph,lp1,Bullet EY,References,List L1"/>
    <w:basedOn w:val="Normal"/>
    <w:link w:val="ListParagraphChar"/>
    <w:uiPriority w:val="34"/>
    <w:qFormat/>
    <w:rsid w:val="00F74E97"/>
    <w:pPr>
      <w:ind w:left="720"/>
      <w:contextualSpacing/>
    </w:pPr>
  </w:style>
  <w:style w:type="paragraph" w:styleId="NoSpacing">
    <w:name w:val="No Spacing"/>
    <w:uiPriority w:val="1"/>
    <w:qFormat/>
    <w:rsid w:val="00B62CE6"/>
    <w:pPr>
      <w:spacing w:after="0" w:line="240" w:lineRule="auto"/>
    </w:pPr>
  </w:style>
  <w:style w:type="character" w:customStyle="1" w:styleId="ListParagraphChar">
    <w:name w:val="List Paragraph Char"/>
    <w:aliases w:val="List Paragraph2 Char,Bullet list Char,1st level - Bullet List Paragraph Char,Lettre d'introduction Char,Paragrafo elenco Char,List Paragraph11 Char,Normal bullet 21 Char,List Paragraph111 Char,Bullet list1 Char,Bullet Points Char"/>
    <w:link w:val="ListParagraph"/>
    <w:uiPriority w:val="34"/>
    <w:qFormat/>
    <w:locked/>
    <w:rsid w:val="00551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276</Words>
  <Characters>1575</Characters>
  <Application>Microsoft Office Word</Application>
  <DocSecurity>0</DocSecurity>
  <Lines>13</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dc:creator>
  <cp:lastModifiedBy>Brown</cp:lastModifiedBy>
  <cp:revision>66</cp:revision>
  <cp:lastPrinted>2021-09-20T11:55:00Z</cp:lastPrinted>
  <dcterms:created xsi:type="dcterms:W3CDTF">2020-08-25T05:43:00Z</dcterms:created>
  <dcterms:modified xsi:type="dcterms:W3CDTF">2024-11-22T10:43:00Z</dcterms:modified>
</cp:coreProperties>
</file>