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E6E" w:rsidRDefault="00783E6E" w:rsidP="00783E6E">
      <w:pPr>
        <w:pStyle w:val="Titlu1"/>
      </w:pPr>
      <w:r>
        <w:t xml:space="preserve">ROMÂNIA </w:t>
      </w:r>
    </w:p>
    <w:p w:rsidR="00783E6E" w:rsidRDefault="00783E6E" w:rsidP="00783E6E">
      <w:pPr>
        <w:rPr>
          <w:sz w:val="28"/>
        </w:rPr>
      </w:pPr>
      <w:r>
        <w:rPr>
          <w:sz w:val="28"/>
        </w:rPr>
        <w:t xml:space="preserve">JUDEŢUL PRAHOVA </w:t>
      </w:r>
    </w:p>
    <w:p w:rsidR="00783E6E" w:rsidRDefault="00783E6E" w:rsidP="00783E6E">
      <w:pPr>
        <w:rPr>
          <w:sz w:val="28"/>
        </w:rPr>
      </w:pPr>
      <w:r>
        <w:rPr>
          <w:sz w:val="28"/>
        </w:rPr>
        <w:t>ORAŞ BOLDEŞTI-SCĂENI</w:t>
      </w:r>
    </w:p>
    <w:p w:rsidR="00783E6E" w:rsidRDefault="00783E6E" w:rsidP="00783E6E">
      <w:pPr>
        <w:rPr>
          <w:sz w:val="28"/>
        </w:rPr>
      </w:pPr>
      <w:r>
        <w:rPr>
          <w:sz w:val="28"/>
        </w:rPr>
        <w:t>CONSILIUL LOCAL</w:t>
      </w:r>
    </w:p>
    <w:p w:rsidR="00783E6E" w:rsidRDefault="00783E6E" w:rsidP="00783E6E">
      <w:pPr>
        <w:pStyle w:val="Titlu2"/>
      </w:pPr>
    </w:p>
    <w:p w:rsidR="00783E6E" w:rsidRDefault="00783E6E" w:rsidP="00783E6E">
      <w:pPr>
        <w:pStyle w:val="Titlu2"/>
      </w:pPr>
      <w:r>
        <w:t>H O T Ă R Â R E</w:t>
      </w:r>
    </w:p>
    <w:p w:rsidR="00783E6E" w:rsidRDefault="00783E6E" w:rsidP="00783E6E">
      <w:pPr>
        <w:jc w:val="center"/>
        <w:rPr>
          <w:sz w:val="28"/>
          <w:szCs w:val="28"/>
        </w:rPr>
      </w:pPr>
      <w:r>
        <w:rPr>
          <w:sz w:val="28"/>
          <w:szCs w:val="28"/>
        </w:rPr>
        <w:t>- privind prelungirea termenului în cazul contractului de închiriere</w:t>
      </w:r>
    </w:p>
    <w:p w:rsidR="00783E6E" w:rsidRDefault="00783E6E" w:rsidP="00783E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nr. </w:t>
      </w:r>
      <w:r w:rsidR="00296C29">
        <w:rPr>
          <w:sz w:val="28"/>
          <w:szCs w:val="28"/>
        </w:rPr>
        <w:t>1749/5.02.2018</w:t>
      </w:r>
    </w:p>
    <w:p w:rsidR="00783E6E" w:rsidRDefault="00783E6E" w:rsidP="00783E6E">
      <w:pPr>
        <w:jc w:val="center"/>
      </w:pPr>
    </w:p>
    <w:p w:rsidR="00783E6E" w:rsidRDefault="00783E6E" w:rsidP="00783E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Văzând referatul nr. </w:t>
      </w:r>
      <w:r w:rsidR="002153C0">
        <w:rPr>
          <w:sz w:val="28"/>
          <w:szCs w:val="28"/>
        </w:rPr>
        <w:t xml:space="preserve">1025/22.01.2024 </w:t>
      </w:r>
      <w:r>
        <w:rPr>
          <w:sz w:val="28"/>
          <w:szCs w:val="28"/>
        </w:rPr>
        <w:t xml:space="preserve">prin care primarul oraşului Boldeşti-Scăeni propune prelungirea termenului contractului de închiriere nr. </w:t>
      </w:r>
      <w:r w:rsidR="00296C29" w:rsidRPr="00296C29">
        <w:rPr>
          <w:sz w:val="28"/>
          <w:szCs w:val="28"/>
        </w:rPr>
        <w:t>1749/5.02.2018</w:t>
      </w:r>
      <w:r>
        <w:rPr>
          <w:sz w:val="28"/>
          <w:szCs w:val="28"/>
        </w:rPr>
        <w:t>, precum şi raportul compartimentului de resort înregistrat sub nr.</w:t>
      </w:r>
      <w:r w:rsidR="002153C0">
        <w:rPr>
          <w:sz w:val="28"/>
          <w:szCs w:val="28"/>
        </w:rPr>
        <w:t>1028/22.01.2024</w:t>
      </w:r>
      <w:r>
        <w:rPr>
          <w:sz w:val="28"/>
          <w:szCs w:val="28"/>
        </w:rPr>
        <w:t>;</w:t>
      </w:r>
    </w:p>
    <w:p w:rsidR="00783E6E" w:rsidRDefault="00783E6E" w:rsidP="00783E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Având în vedere contractul de închiriere nr.</w:t>
      </w:r>
      <w:r>
        <w:t xml:space="preserve"> </w:t>
      </w:r>
      <w:r w:rsidR="00296C29" w:rsidRPr="00296C29">
        <w:rPr>
          <w:sz w:val="28"/>
          <w:szCs w:val="28"/>
        </w:rPr>
        <w:t>1749/</w:t>
      </w:r>
      <w:r w:rsidR="00357978">
        <w:rPr>
          <w:sz w:val="28"/>
          <w:szCs w:val="28"/>
        </w:rPr>
        <w:t>0</w:t>
      </w:r>
      <w:r w:rsidR="00296C29" w:rsidRPr="00296C29">
        <w:rPr>
          <w:sz w:val="28"/>
          <w:szCs w:val="28"/>
        </w:rPr>
        <w:t>5.02.2018</w:t>
      </w:r>
      <w:r>
        <w:rPr>
          <w:sz w:val="28"/>
          <w:szCs w:val="28"/>
        </w:rPr>
        <w:t xml:space="preserve">, încheiat între Consiliul Local şi </w:t>
      </w:r>
      <w:r w:rsidR="00296C29">
        <w:rPr>
          <w:rStyle w:val="tli1"/>
          <w:sz w:val="28"/>
          <w:szCs w:val="28"/>
        </w:rPr>
        <w:t>S.C</w:t>
      </w:r>
      <w:r w:rsidR="00CA2557">
        <w:rPr>
          <w:rStyle w:val="tli1"/>
          <w:sz w:val="28"/>
          <w:szCs w:val="28"/>
        </w:rPr>
        <w:t>.</w:t>
      </w:r>
      <w:r w:rsidR="00296C29">
        <w:rPr>
          <w:rStyle w:val="tli1"/>
          <w:sz w:val="28"/>
          <w:szCs w:val="28"/>
        </w:rPr>
        <w:t xml:space="preserve"> Manovi Prest S.R.L.</w:t>
      </w:r>
      <w:r w:rsidRPr="00210381">
        <w:rPr>
          <w:sz w:val="28"/>
          <w:szCs w:val="28"/>
        </w:rPr>
        <w:t>;</w:t>
      </w:r>
    </w:p>
    <w:p w:rsidR="00783E6E" w:rsidRDefault="00783E6E" w:rsidP="00783E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Ţinând seama de adresa nr. </w:t>
      </w:r>
      <w:r w:rsidR="00DD4C57">
        <w:rPr>
          <w:sz w:val="28"/>
          <w:szCs w:val="28"/>
        </w:rPr>
        <w:t>228</w:t>
      </w:r>
      <w:r w:rsidR="00296C29">
        <w:rPr>
          <w:sz w:val="28"/>
          <w:szCs w:val="28"/>
        </w:rPr>
        <w:t>/</w:t>
      </w:r>
      <w:r w:rsidR="00357978">
        <w:rPr>
          <w:sz w:val="28"/>
          <w:szCs w:val="28"/>
        </w:rPr>
        <w:t>0</w:t>
      </w:r>
      <w:r w:rsidR="00296C29">
        <w:rPr>
          <w:sz w:val="28"/>
          <w:szCs w:val="28"/>
        </w:rPr>
        <w:t>6.01.2021</w:t>
      </w:r>
      <w:r>
        <w:rPr>
          <w:sz w:val="28"/>
          <w:szCs w:val="28"/>
        </w:rPr>
        <w:t xml:space="preserve"> din partea locatarului, prin care se solicită prelungirea termenului contractului de închiriere; </w:t>
      </w:r>
    </w:p>
    <w:p w:rsidR="00783E6E" w:rsidRDefault="00783E6E" w:rsidP="00783E6E">
      <w:pPr>
        <w:ind w:firstLine="708"/>
        <w:jc w:val="both"/>
        <w:rPr>
          <w:sz w:val="28"/>
          <w:szCs w:val="28"/>
        </w:rPr>
      </w:pPr>
      <w:r w:rsidRPr="001D3926">
        <w:rPr>
          <w:sz w:val="28"/>
          <w:szCs w:val="28"/>
        </w:rPr>
        <w:t>Ţinând cont de avizul secretarului general înregistrat sub nr.</w:t>
      </w:r>
      <w:r w:rsidR="002153C0">
        <w:rPr>
          <w:sz w:val="28"/>
          <w:szCs w:val="28"/>
        </w:rPr>
        <w:t>1029/22.01.2024;</w:t>
      </w:r>
    </w:p>
    <w:p w:rsidR="00783E6E" w:rsidRPr="000428BC" w:rsidRDefault="00783E6E" w:rsidP="00783E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baza </w:t>
      </w:r>
      <w:r w:rsidR="000428BC" w:rsidRPr="000428BC">
        <w:rPr>
          <w:sz w:val="28"/>
          <w:szCs w:val="28"/>
        </w:rPr>
        <w:t>avizului comisiei de specialitate nr. 2 – administrarea domeniului public şi privat, gestionarea serviciilor de interes local</w:t>
      </w:r>
      <w:r w:rsidRPr="000428BC">
        <w:rPr>
          <w:sz w:val="28"/>
          <w:szCs w:val="28"/>
        </w:rPr>
        <w:t>;</w:t>
      </w:r>
    </w:p>
    <w:p w:rsidR="00783E6E" w:rsidRDefault="00783E6E" w:rsidP="00783E6E">
      <w:pPr>
        <w:pStyle w:val="Titlu1"/>
        <w:jc w:val="both"/>
      </w:pPr>
      <w:r>
        <w:tab/>
        <w:t>În temeiul prevederilor art. 108 lit. c</w:t>
      </w:r>
      <w:r w:rsidR="001F78EA">
        <w:t>)</w:t>
      </w:r>
      <w:r>
        <w:t>, 139 alin. (1) şi alin. (3) lit. g</w:t>
      </w:r>
      <w:r w:rsidR="001F78EA">
        <w:t>)</w:t>
      </w:r>
      <w:r>
        <w:t xml:space="preserve">  şi ale ar</w:t>
      </w:r>
      <w:r w:rsidR="001F78EA">
        <w:t xml:space="preserve">t. 196 alin. (1) lit. </w:t>
      </w:r>
      <w:r>
        <w:t>a</w:t>
      </w:r>
      <w:r w:rsidR="001F78EA">
        <w:t>)</w:t>
      </w:r>
      <w:r>
        <w:t xml:space="preserve"> din OUG nr. 57/2019 privind Codul administrativ,</w:t>
      </w:r>
    </w:p>
    <w:p w:rsidR="00783E6E" w:rsidRDefault="00783E6E" w:rsidP="00783E6E"/>
    <w:p w:rsidR="000428BC" w:rsidRDefault="00783E6E" w:rsidP="000428BC">
      <w:pPr>
        <w:pStyle w:val="Corptext"/>
        <w:jc w:val="both"/>
      </w:pPr>
      <w:r>
        <w:tab/>
      </w:r>
      <w:r w:rsidR="000428BC">
        <w:rPr>
          <w:b/>
        </w:rPr>
        <w:t>Consiliul Local al oraşului Boldeşti-Scăeni</w:t>
      </w:r>
      <w:r w:rsidR="000428BC">
        <w:t>, întrunit în şedinţa publică ordinară din data de 29.01.2</w:t>
      </w:r>
      <w:r w:rsidR="00357978">
        <w:t>0</w:t>
      </w:r>
      <w:r w:rsidR="000428BC">
        <w:t>24, adoptă prezenta hotărâre:</w:t>
      </w:r>
    </w:p>
    <w:p w:rsidR="00783E6E" w:rsidRDefault="00783E6E" w:rsidP="00783E6E">
      <w:pPr>
        <w:pStyle w:val="Corptext"/>
        <w:jc w:val="both"/>
        <w:rPr>
          <w:sz w:val="24"/>
        </w:rPr>
      </w:pPr>
    </w:p>
    <w:p w:rsidR="00783E6E" w:rsidRDefault="00783E6E" w:rsidP="00783E6E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Art.1</w:t>
      </w:r>
      <w:r>
        <w:rPr>
          <w:sz w:val="28"/>
          <w:szCs w:val="28"/>
        </w:rPr>
        <w:t xml:space="preserve">. Se aprobă prelungirea termenului contractului de închiriere nr. </w:t>
      </w:r>
      <w:r w:rsidR="00296C29" w:rsidRPr="00296C29">
        <w:rPr>
          <w:sz w:val="28"/>
          <w:szCs w:val="28"/>
        </w:rPr>
        <w:t>1749/5.02.2018</w:t>
      </w:r>
      <w:r>
        <w:rPr>
          <w:sz w:val="28"/>
          <w:szCs w:val="28"/>
        </w:rPr>
        <w:t xml:space="preserve">, pentru o perioadă de 3 ani, respectiv până la data de </w:t>
      </w:r>
      <w:r w:rsidR="00357978">
        <w:rPr>
          <w:sz w:val="28"/>
          <w:szCs w:val="28"/>
        </w:rPr>
        <w:t>0</w:t>
      </w:r>
      <w:r w:rsidR="00296C29">
        <w:rPr>
          <w:sz w:val="28"/>
          <w:szCs w:val="28"/>
        </w:rPr>
        <w:t>5.02</w:t>
      </w:r>
      <w:r>
        <w:rPr>
          <w:sz w:val="28"/>
          <w:szCs w:val="28"/>
        </w:rPr>
        <w:t>.202</w:t>
      </w:r>
      <w:r w:rsidR="00357978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783E6E" w:rsidRDefault="00783E6E" w:rsidP="00783E6E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Art.2.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Se împuterniceşte primarul oraşului să semneze actul adiţional la contractul de închiriere nr. </w:t>
      </w:r>
      <w:r w:rsidR="00296C29" w:rsidRPr="00296C29">
        <w:rPr>
          <w:sz w:val="28"/>
          <w:szCs w:val="28"/>
        </w:rPr>
        <w:t>1749/</w:t>
      </w:r>
      <w:r w:rsidR="00357978">
        <w:rPr>
          <w:sz w:val="28"/>
          <w:szCs w:val="28"/>
        </w:rPr>
        <w:t>0</w:t>
      </w:r>
      <w:r w:rsidR="00296C29" w:rsidRPr="00296C29">
        <w:rPr>
          <w:sz w:val="28"/>
          <w:szCs w:val="28"/>
        </w:rPr>
        <w:t>5.02.2018</w:t>
      </w:r>
      <w:r>
        <w:rPr>
          <w:sz w:val="28"/>
          <w:szCs w:val="28"/>
        </w:rPr>
        <w:t>, în condiţiile prezentei hotărâri.</w:t>
      </w:r>
    </w:p>
    <w:p w:rsidR="00506508" w:rsidRDefault="00506508" w:rsidP="00506508">
      <w:pPr>
        <w:ind w:firstLine="708"/>
        <w:jc w:val="both"/>
        <w:rPr>
          <w:sz w:val="28"/>
          <w:szCs w:val="28"/>
        </w:rPr>
      </w:pPr>
      <w:r>
        <w:rPr>
          <w:b/>
          <w:sz w:val="28"/>
          <w:u w:val="single"/>
        </w:rPr>
        <w:t>Art.3</w:t>
      </w:r>
      <w:r>
        <w:rPr>
          <w:b/>
          <w:sz w:val="28"/>
        </w:rPr>
        <w:t>.</w:t>
      </w:r>
      <w:r w:rsidR="005509AD">
        <w:rPr>
          <w:sz w:val="28"/>
        </w:rPr>
        <w:t xml:space="preserve"> Prezenta hotărâre se transmite Serviciului buget finanţe-contabilitate şi Serviciului patrimoniu local şi monitorizare servicii publice, care o va comunica locatorului și </w:t>
      </w:r>
      <w:r w:rsidR="005509AD">
        <w:rPr>
          <w:sz w:val="28"/>
          <w:szCs w:val="28"/>
        </w:rPr>
        <w:t xml:space="preserve">se aduce la cunoştinţă publică prin publicarea pe pagina de internet </w:t>
      </w:r>
      <w:proofErr w:type="spellStart"/>
      <w:r w:rsidR="005509AD">
        <w:rPr>
          <w:sz w:val="28"/>
          <w:szCs w:val="28"/>
        </w:rPr>
        <w:t>pbs.infoprimarie.ro</w:t>
      </w:r>
      <w:proofErr w:type="spellEnd"/>
      <w:r w:rsidR="005509AD">
        <w:rPr>
          <w:sz w:val="28"/>
          <w:szCs w:val="28"/>
        </w:rPr>
        <w:t xml:space="preserve">, în secțiunea Monitorul Oficial Local.        </w:t>
      </w:r>
    </w:p>
    <w:p w:rsidR="00783E6E" w:rsidRDefault="00783E6E" w:rsidP="00783E6E">
      <w:pPr>
        <w:rPr>
          <w:sz w:val="16"/>
          <w:szCs w:val="16"/>
        </w:rPr>
      </w:pPr>
      <w:r>
        <w:rPr>
          <w:sz w:val="20"/>
          <w:szCs w:val="20"/>
        </w:rPr>
        <w:t xml:space="preserve">       </w:t>
      </w:r>
      <w:r>
        <w:rPr>
          <w:sz w:val="28"/>
        </w:rPr>
        <w:t xml:space="preserve">   </w:t>
      </w:r>
    </w:p>
    <w:p w:rsidR="00783E6E" w:rsidRDefault="00783E6E" w:rsidP="00783E6E">
      <w:pPr>
        <w:rPr>
          <w:sz w:val="16"/>
          <w:szCs w:val="16"/>
        </w:rPr>
      </w:pPr>
      <w:r>
        <w:rPr>
          <w:sz w:val="20"/>
          <w:szCs w:val="20"/>
        </w:rPr>
        <w:t xml:space="preserve">       </w:t>
      </w:r>
      <w:r>
        <w:rPr>
          <w:sz w:val="28"/>
        </w:rPr>
        <w:t xml:space="preserve">   </w:t>
      </w:r>
    </w:p>
    <w:p w:rsidR="00783E6E" w:rsidRDefault="00783E6E" w:rsidP="00506508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PREŞEDINTE DE ŞEDINŢĂ,                                        </w:t>
      </w:r>
    </w:p>
    <w:p w:rsidR="00783E6E" w:rsidRDefault="00783E6E" w:rsidP="00783E6E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</w:t>
      </w:r>
      <w:r w:rsidR="00506508">
        <w:rPr>
          <w:sz w:val="28"/>
          <w:szCs w:val="28"/>
          <w:lang w:val="it-IT"/>
        </w:rPr>
        <w:t>CĂRPUȘOR SANDA</w:t>
      </w:r>
    </w:p>
    <w:p w:rsidR="00783E6E" w:rsidRDefault="00783E6E" w:rsidP="00783E6E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                                                                 </w:t>
      </w:r>
    </w:p>
    <w:p w:rsidR="00783E6E" w:rsidRDefault="00783E6E" w:rsidP="00783E6E">
      <w:pPr>
        <w:ind w:left="504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CONTRASEMNEAZĂ,</w:t>
      </w:r>
    </w:p>
    <w:p w:rsidR="00783E6E" w:rsidRDefault="00783E6E" w:rsidP="00783E6E">
      <w:pPr>
        <w:rPr>
          <w:sz w:val="28"/>
          <w:szCs w:val="28"/>
          <w:lang w:val="en-AU"/>
        </w:rPr>
      </w:pPr>
      <w:r>
        <w:rPr>
          <w:sz w:val="28"/>
          <w:szCs w:val="28"/>
          <w:lang w:val="it-IT"/>
        </w:rPr>
        <w:t xml:space="preserve">                                                                                </w:t>
      </w:r>
      <w:r>
        <w:rPr>
          <w:sz w:val="28"/>
          <w:szCs w:val="28"/>
        </w:rPr>
        <w:t>SECRETAR GENERAL,</w:t>
      </w:r>
    </w:p>
    <w:p w:rsidR="00783E6E" w:rsidRDefault="00783E6E" w:rsidP="00783E6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50650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TUDOR FLORINA NELI</w:t>
      </w:r>
    </w:p>
    <w:p w:rsidR="00357978" w:rsidRDefault="00357978" w:rsidP="00783E6E">
      <w:pPr>
        <w:rPr>
          <w:sz w:val="28"/>
          <w:szCs w:val="28"/>
        </w:rPr>
      </w:pPr>
    </w:p>
    <w:p w:rsidR="00357978" w:rsidRDefault="00357978" w:rsidP="00783E6E">
      <w:pPr>
        <w:rPr>
          <w:sz w:val="28"/>
          <w:szCs w:val="28"/>
        </w:rPr>
      </w:pPr>
    </w:p>
    <w:p w:rsidR="00357978" w:rsidRDefault="00357978" w:rsidP="00783E6E">
      <w:pPr>
        <w:rPr>
          <w:sz w:val="28"/>
          <w:szCs w:val="28"/>
        </w:rPr>
      </w:pPr>
    </w:p>
    <w:p w:rsidR="00783E6E" w:rsidRDefault="00783E6E" w:rsidP="00783E6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Boldeşti-Scăeni,</w:t>
      </w:r>
      <w:r w:rsidR="00B74307">
        <w:rPr>
          <w:sz w:val="28"/>
          <w:szCs w:val="28"/>
        </w:rPr>
        <w:t xml:space="preserve"> </w:t>
      </w:r>
      <w:r w:rsidR="00506508">
        <w:rPr>
          <w:sz w:val="28"/>
          <w:szCs w:val="28"/>
        </w:rPr>
        <w:t>29.01.2024</w:t>
      </w:r>
    </w:p>
    <w:p w:rsidR="00783E6E" w:rsidRDefault="00783E6E" w:rsidP="00506508">
      <w:pPr>
        <w:spacing w:line="360" w:lineRule="auto"/>
      </w:pPr>
      <w:r>
        <w:rPr>
          <w:sz w:val="28"/>
          <w:szCs w:val="28"/>
        </w:rPr>
        <w:t xml:space="preserve">Nr. </w:t>
      </w:r>
      <w:r w:rsidR="00C77C02">
        <w:rPr>
          <w:sz w:val="28"/>
          <w:szCs w:val="28"/>
        </w:rPr>
        <w:t>13</w:t>
      </w:r>
      <w:bookmarkStart w:id="0" w:name="_GoBack"/>
      <w:bookmarkEnd w:id="0"/>
      <w:r>
        <w:t xml:space="preserve">    </w:t>
      </w:r>
    </w:p>
    <w:p w:rsidR="00783E6E" w:rsidRDefault="00783E6E" w:rsidP="00783E6E">
      <w:pPr>
        <w:pStyle w:val="Titlu1"/>
        <w:tabs>
          <w:tab w:val="center" w:pos="993"/>
        </w:tabs>
        <w:ind w:left="-851"/>
      </w:pPr>
      <w:r>
        <w:lastRenderedPageBreak/>
        <w:t xml:space="preserve">          </w:t>
      </w:r>
    </w:p>
    <w:p w:rsidR="00783E6E" w:rsidRDefault="00783E6E" w:rsidP="00783E6E">
      <w:pPr>
        <w:pStyle w:val="Titlu1"/>
        <w:tabs>
          <w:tab w:val="center" w:pos="993"/>
        </w:tabs>
        <w:ind w:left="-851"/>
      </w:pPr>
      <w:r>
        <w:t xml:space="preserve">          R O M Ȃ N I A</w:t>
      </w:r>
    </w:p>
    <w:p w:rsidR="00783E6E" w:rsidRDefault="00783E6E" w:rsidP="00783E6E">
      <w:pPr>
        <w:pStyle w:val="Titlu1"/>
        <w:tabs>
          <w:tab w:val="center" w:pos="993"/>
        </w:tabs>
        <w:ind w:left="-851"/>
      </w:pPr>
      <w:r>
        <w:t xml:space="preserve">          JUDEŢUL  PRAHOVA</w:t>
      </w:r>
    </w:p>
    <w:p w:rsidR="00783E6E" w:rsidRDefault="00783E6E" w:rsidP="00783E6E">
      <w:pPr>
        <w:pStyle w:val="Titlu1"/>
        <w:tabs>
          <w:tab w:val="center" w:pos="993"/>
        </w:tabs>
        <w:ind w:left="-851"/>
      </w:pPr>
      <w:r>
        <w:t xml:space="preserve">          ORAŞUL BOLDEŞTI - SCĂENI        </w:t>
      </w:r>
    </w:p>
    <w:p w:rsidR="00783E6E" w:rsidRDefault="00783E6E" w:rsidP="00783E6E">
      <w:pPr>
        <w:pStyle w:val="Titlu1"/>
        <w:tabs>
          <w:tab w:val="center" w:pos="993"/>
        </w:tabs>
        <w:ind w:left="-851"/>
      </w:pPr>
      <w:r>
        <w:t xml:space="preserve">          CONSILIUL  LOCAL</w:t>
      </w:r>
    </w:p>
    <w:p w:rsidR="00783E6E" w:rsidRDefault="00783E6E" w:rsidP="00783E6E">
      <w:pPr>
        <w:ind w:left="-851"/>
        <w:rPr>
          <w:sz w:val="28"/>
        </w:rPr>
      </w:pPr>
      <w:r>
        <w:rPr>
          <w:sz w:val="28"/>
        </w:rPr>
        <w:t xml:space="preserve">          Nr.</w:t>
      </w:r>
      <w:r w:rsidR="00506508">
        <w:rPr>
          <w:sz w:val="28"/>
        </w:rPr>
        <w:t>1029/22.01.2024</w:t>
      </w:r>
      <w:r>
        <w:rPr>
          <w:sz w:val="28"/>
        </w:rPr>
        <w:t xml:space="preserve">                    </w:t>
      </w:r>
    </w:p>
    <w:p w:rsidR="00783E6E" w:rsidRDefault="00783E6E" w:rsidP="00783E6E">
      <w:pPr>
        <w:pStyle w:val="Titlu1"/>
        <w:jc w:val="center"/>
      </w:pPr>
    </w:p>
    <w:p w:rsidR="00783E6E" w:rsidRDefault="00783E6E" w:rsidP="00783E6E"/>
    <w:p w:rsidR="00783E6E" w:rsidRDefault="00783E6E" w:rsidP="00783E6E">
      <w:pPr>
        <w:pStyle w:val="Titlu1"/>
        <w:jc w:val="center"/>
      </w:pPr>
    </w:p>
    <w:p w:rsidR="00783E6E" w:rsidRDefault="00783E6E" w:rsidP="00783E6E">
      <w:pPr>
        <w:pStyle w:val="Titlu1"/>
        <w:jc w:val="center"/>
      </w:pPr>
      <w:r>
        <w:t>A  V  I  Z</w:t>
      </w:r>
    </w:p>
    <w:p w:rsidR="00783E6E" w:rsidRDefault="00783E6E" w:rsidP="00783E6E">
      <w:pPr>
        <w:jc w:val="center"/>
        <w:rPr>
          <w:sz w:val="28"/>
        </w:rPr>
      </w:pPr>
      <w:r>
        <w:rPr>
          <w:sz w:val="28"/>
        </w:rPr>
        <w:t>===========</w:t>
      </w:r>
    </w:p>
    <w:p w:rsidR="00783E6E" w:rsidRDefault="00783E6E" w:rsidP="00783E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asupra proiectului de hotărâre privind prelungirea termenului contractului de închiriere nr. </w:t>
      </w:r>
      <w:r w:rsidR="00296C29" w:rsidRPr="00296C29">
        <w:rPr>
          <w:sz w:val="28"/>
          <w:szCs w:val="28"/>
        </w:rPr>
        <w:t>1749/5.02.2018</w:t>
      </w:r>
    </w:p>
    <w:p w:rsidR="00783E6E" w:rsidRDefault="00783E6E" w:rsidP="00783E6E">
      <w:pPr>
        <w:jc w:val="center"/>
        <w:rPr>
          <w:sz w:val="28"/>
          <w:szCs w:val="28"/>
        </w:rPr>
      </w:pPr>
    </w:p>
    <w:p w:rsidR="00783E6E" w:rsidRDefault="00783E6E" w:rsidP="00783E6E">
      <w:pPr>
        <w:jc w:val="center"/>
        <w:rPr>
          <w:sz w:val="28"/>
          <w:szCs w:val="28"/>
        </w:rPr>
      </w:pPr>
    </w:p>
    <w:p w:rsidR="00783E6E" w:rsidRDefault="00783E6E" w:rsidP="00783E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Subsemnata Tudor Florina Neli, secretar general al oraşului Boldeşti-Scăeni, analizând proiectul de hotărâre privind prelungirea termenului contractului de închiriere nr. </w:t>
      </w:r>
      <w:r w:rsidR="00296C29" w:rsidRPr="00296C29">
        <w:rPr>
          <w:sz w:val="28"/>
          <w:szCs w:val="28"/>
        </w:rPr>
        <w:t>1749/5.02.2018</w:t>
      </w:r>
      <w:r>
        <w:rPr>
          <w:sz w:val="28"/>
          <w:szCs w:val="28"/>
        </w:rPr>
        <w:t>.</w:t>
      </w:r>
    </w:p>
    <w:p w:rsidR="00783E6E" w:rsidRDefault="00783E6E" w:rsidP="00783E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Potrivit art. 108, lit. c) din OUG nr. 57/2019 privind Codul administrativ, </w:t>
      </w:r>
      <w:r>
        <w:rPr>
          <w:rStyle w:val="tpa1"/>
          <w:sz w:val="28"/>
          <w:szCs w:val="28"/>
        </w:rPr>
        <w:t>Consiliile locale şi consiliile judeţene hotărăsc, în condiţiile prevăzute în partea a V-a a Codului administrativ, ca bunurile ce aparţin domeniului public sau privat, local sau judeţean, după caz, să fie închiriate</w:t>
      </w:r>
      <w:r w:rsidR="00072F5E">
        <w:rPr>
          <w:sz w:val="28"/>
          <w:szCs w:val="28"/>
        </w:rPr>
        <w:t>.</w:t>
      </w:r>
    </w:p>
    <w:p w:rsidR="00783E6E" w:rsidRDefault="00783E6E" w:rsidP="00783E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Potrivit  art. 4 din contractul de închiriere, termenul contractului de închiriere poate fi prelungit, prin act</w:t>
      </w:r>
      <w:r w:rsidR="00072F5E">
        <w:rPr>
          <w:sz w:val="28"/>
          <w:szCs w:val="28"/>
        </w:rPr>
        <w:t xml:space="preserve"> adiţional, cu acordul părţilor.</w:t>
      </w:r>
    </w:p>
    <w:p w:rsidR="00783E6E" w:rsidRDefault="00783E6E" w:rsidP="00783E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Pe cale de consecinţă, apreciez că prelungirea termenului contractelor de închiriere  trebuie aprobată prin hotărâre a consiliului local.</w:t>
      </w:r>
    </w:p>
    <w:p w:rsidR="00783E6E" w:rsidRDefault="00783E6E" w:rsidP="00783E6E">
      <w:pPr>
        <w:pStyle w:val="Corptext"/>
        <w:ind w:firstLine="720"/>
        <w:jc w:val="both"/>
      </w:pPr>
      <w:r>
        <w:t>Faţă de cele de mai sus şi în conformitate cu prevederile art. 243, alin. (1)  lit.</w:t>
      </w:r>
      <w:r w:rsidR="00613E8E">
        <w:t xml:space="preserve"> </w:t>
      </w:r>
      <w:r>
        <w:t>a</w:t>
      </w:r>
      <w:r w:rsidR="00613E8E">
        <w:t>)</w:t>
      </w:r>
      <w:r>
        <w:t xml:space="preserve"> din </w:t>
      </w:r>
      <w:r>
        <w:rPr>
          <w:szCs w:val="28"/>
        </w:rPr>
        <w:t>O.U.G. nr. 57/2019 privind Codul administrativ</w:t>
      </w:r>
      <w:r>
        <w:t>, avizez favorabil acest proiect.</w:t>
      </w:r>
    </w:p>
    <w:p w:rsidR="00783E6E" w:rsidRDefault="00783E6E" w:rsidP="00783E6E">
      <w:pPr>
        <w:jc w:val="both"/>
      </w:pPr>
    </w:p>
    <w:p w:rsidR="00783E6E" w:rsidRDefault="00783E6E" w:rsidP="00783E6E">
      <w:pPr>
        <w:jc w:val="both"/>
      </w:pPr>
    </w:p>
    <w:p w:rsidR="00783E6E" w:rsidRDefault="00783E6E" w:rsidP="00783E6E">
      <w:pPr>
        <w:jc w:val="both"/>
      </w:pPr>
    </w:p>
    <w:p w:rsidR="00783E6E" w:rsidRDefault="00783E6E" w:rsidP="00783E6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SECRETAR GENERAL,</w:t>
      </w:r>
    </w:p>
    <w:p w:rsidR="00783E6E" w:rsidRDefault="00254F18" w:rsidP="00783E6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TUDOR  FLORINA-NELI</w:t>
      </w:r>
    </w:p>
    <w:sectPr w:rsidR="00783E6E" w:rsidSect="00357978">
      <w:pgSz w:w="11906" w:h="16838"/>
      <w:pgMar w:top="851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57F"/>
    <w:rsid w:val="000428BC"/>
    <w:rsid w:val="00072F5E"/>
    <w:rsid w:val="000A5CA6"/>
    <w:rsid w:val="001B457F"/>
    <w:rsid w:val="001C38C0"/>
    <w:rsid w:val="001F78EA"/>
    <w:rsid w:val="002153C0"/>
    <w:rsid w:val="00254F18"/>
    <w:rsid w:val="00262AAC"/>
    <w:rsid w:val="00296C29"/>
    <w:rsid w:val="00357978"/>
    <w:rsid w:val="004B33EA"/>
    <w:rsid w:val="00506508"/>
    <w:rsid w:val="005509AD"/>
    <w:rsid w:val="00613E8E"/>
    <w:rsid w:val="00634425"/>
    <w:rsid w:val="00681ABB"/>
    <w:rsid w:val="00783E6E"/>
    <w:rsid w:val="00A37278"/>
    <w:rsid w:val="00A409D7"/>
    <w:rsid w:val="00B12B89"/>
    <w:rsid w:val="00B74307"/>
    <w:rsid w:val="00C43AE6"/>
    <w:rsid w:val="00C64A31"/>
    <w:rsid w:val="00C77C02"/>
    <w:rsid w:val="00CA2557"/>
    <w:rsid w:val="00D315C5"/>
    <w:rsid w:val="00D95776"/>
    <w:rsid w:val="00DD4C57"/>
    <w:rsid w:val="00DF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783E6E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783E6E"/>
    <w:pPr>
      <w:keepNext/>
      <w:jc w:val="center"/>
      <w:outlineLvl w:val="1"/>
    </w:pPr>
    <w:rPr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83E6E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783E6E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semiHidden/>
    <w:unhideWhenUsed/>
    <w:rsid w:val="00783E6E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semiHidden/>
    <w:rsid w:val="00783E6E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li1">
    <w:name w:val="tli1"/>
    <w:basedOn w:val="Fontdeparagrafimplicit"/>
    <w:rsid w:val="00783E6E"/>
  </w:style>
  <w:style w:type="character" w:customStyle="1" w:styleId="tpa1">
    <w:name w:val="tpa1"/>
    <w:rsid w:val="00783E6E"/>
  </w:style>
  <w:style w:type="paragraph" w:styleId="TextnBalon">
    <w:name w:val="Balloon Text"/>
    <w:basedOn w:val="Normal"/>
    <w:link w:val="TextnBalonCaracter"/>
    <w:uiPriority w:val="99"/>
    <w:semiHidden/>
    <w:unhideWhenUsed/>
    <w:rsid w:val="00DF07D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07D3"/>
    <w:rPr>
      <w:rFonts w:ascii="Tahoma" w:eastAsia="Times New Roman" w:hAnsi="Tahoma" w:cs="Tahoma"/>
      <w:sz w:val="16"/>
      <w:szCs w:val="16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783E6E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783E6E"/>
    <w:pPr>
      <w:keepNext/>
      <w:jc w:val="center"/>
      <w:outlineLvl w:val="1"/>
    </w:pPr>
    <w:rPr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83E6E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783E6E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semiHidden/>
    <w:unhideWhenUsed/>
    <w:rsid w:val="00783E6E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semiHidden/>
    <w:rsid w:val="00783E6E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li1">
    <w:name w:val="tli1"/>
    <w:basedOn w:val="Fontdeparagrafimplicit"/>
    <w:rsid w:val="00783E6E"/>
  </w:style>
  <w:style w:type="character" w:customStyle="1" w:styleId="tpa1">
    <w:name w:val="tpa1"/>
    <w:rsid w:val="00783E6E"/>
  </w:style>
  <w:style w:type="paragraph" w:styleId="TextnBalon">
    <w:name w:val="Balloon Text"/>
    <w:basedOn w:val="Normal"/>
    <w:link w:val="TextnBalonCaracter"/>
    <w:uiPriority w:val="99"/>
    <w:semiHidden/>
    <w:unhideWhenUsed/>
    <w:rsid w:val="00DF07D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07D3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Windows User</cp:lastModifiedBy>
  <cp:revision>24</cp:revision>
  <cp:lastPrinted>2024-01-29T15:24:00Z</cp:lastPrinted>
  <dcterms:created xsi:type="dcterms:W3CDTF">2021-01-06T13:04:00Z</dcterms:created>
  <dcterms:modified xsi:type="dcterms:W3CDTF">2024-01-29T16:39:00Z</dcterms:modified>
</cp:coreProperties>
</file>