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E2E" w:rsidRDefault="003943AF" w:rsidP="00D019CF">
      <w:pPr>
        <w:jc w:val="right"/>
        <w:rPr>
          <w:sz w:val="28"/>
          <w:szCs w:val="28"/>
        </w:rPr>
      </w:pPr>
      <w:r>
        <w:rPr>
          <w:sz w:val="28"/>
          <w:szCs w:val="28"/>
        </w:rPr>
        <w:t>Nr. 17031</w:t>
      </w:r>
      <w:r w:rsidR="00D019CF">
        <w:rPr>
          <w:sz w:val="28"/>
          <w:szCs w:val="28"/>
        </w:rPr>
        <w:t>/19.0</w:t>
      </w:r>
      <w:r>
        <w:rPr>
          <w:sz w:val="28"/>
          <w:szCs w:val="28"/>
        </w:rPr>
        <w:t>9</w:t>
      </w:r>
      <w:r w:rsidR="00D019CF">
        <w:rPr>
          <w:sz w:val="28"/>
          <w:szCs w:val="28"/>
        </w:rPr>
        <w:t>.2023</w:t>
      </w:r>
    </w:p>
    <w:p w:rsidR="00D80E2E" w:rsidRDefault="00D80E2E" w:rsidP="00055D45">
      <w:pPr>
        <w:jc w:val="center"/>
        <w:rPr>
          <w:sz w:val="28"/>
          <w:szCs w:val="28"/>
        </w:rPr>
      </w:pPr>
    </w:p>
    <w:p w:rsidR="00D80E2E" w:rsidRDefault="00D80E2E" w:rsidP="00055D45">
      <w:pPr>
        <w:jc w:val="center"/>
        <w:rPr>
          <w:sz w:val="28"/>
          <w:szCs w:val="28"/>
        </w:rPr>
      </w:pPr>
    </w:p>
    <w:p w:rsidR="00055D45" w:rsidRPr="004F52F7" w:rsidRDefault="00055D45" w:rsidP="00055D45">
      <w:pPr>
        <w:jc w:val="center"/>
        <w:rPr>
          <w:sz w:val="28"/>
          <w:szCs w:val="28"/>
        </w:rPr>
      </w:pPr>
      <w:r w:rsidRPr="004F52F7">
        <w:rPr>
          <w:sz w:val="28"/>
          <w:szCs w:val="28"/>
        </w:rPr>
        <w:t>RAPORT DE SPECIALITATE</w:t>
      </w:r>
    </w:p>
    <w:p w:rsidR="00055D45" w:rsidRDefault="00055D45" w:rsidP="00055D45">
      <w:pPr>
        <w:jc w:val="both"/>
        <w:rPr>
          <w:sz w:val="28"/>
          <w:szCs w:val="28"/>
        </w:rPr>
      </w:pPr>
    </w:p>
    <w:p w:rsidR="00055D45" w:rsidRPr="00F10006" w:rsidRDefault="00055D45" w:rsidP="00FE0FC6">
      <w:pPr>
        <w:ind w:firstLine="708"/>
        <w:jc w:val="both"/>
        <w:rPr>
          <w:sz w:val="28"/>
          <w:szCs w:val="28"/>
        </w:rPr>
      </w:pPr>
      <w:bookmarkStart w:id="0" w:name="_GoBack"/>
      <w:bookmarkEnd w:id="0"/>
      <w:r w:rsidRPr="00F10006">
        <w:rPr>
          <w:sz w:val="28"/>
          <w:szCs w:val="28"/>
        </w:rPr>
        <w:t xml:space="preserve">Subsemnatul Gică Daniel-Dumitrache, arhitect șef în cadrul Primăriei orașului, analizând “Proiectul </w:t>
      </w:r>
      <w:r>
        <w:rPr>
          <w:sz w:val="28"/>
          <w:szCs w:val="28"/>
        </w:rPr>
        <w:t>de hotărâre</w:t>
      </w:r>
      <w:r w:rsidRPr="00F10006">
        <w:rPr>
          <w:sz w:val="28"/>
          <w:szCs w:val="28"/>
        </w:rPr>
        <w:t xml:space="preserve"> </w:t>
      </w:r>
      <w:r w:rsidR="00FE0FC6" w:rsidRPr="00FE0FC6">
        <w:rPr>
          <w:sz w:val="28"/>
          <w:szCs w:val="28"/>
        </w:rPr>
        <w:t>privind instituirea restricţiilor de circulaţie pentru autovehiculele  cu masa  maximă autorizată mai mare de 3,5 tone pe DJ 250  şi DC 59 pe raza administrativ-teritorială a oraşului  Boldeşti-Scăeni</w:t>
      </w:r>
      <w:r w:rsidR="00FE0FC6">
        <w:rPr>
          <w:sz w:val="28"/>
          <w:szCs w:val="28"/>
        </w:rPr>
        <w:t xml:space="preserve"> </w:t>
      </w:r>
      <w:r w:rsidR="00141F70" w:rsidRPr="00D019CF">
        <w:rPr>
          <w:sz w:val="28"/>
          <w:szCs w:val="28"/>
        </w:rPr>
        <w:t>”</w:t>
      </w:r>
      <w:r w:rsidRPr="00C722CA">
        <w:rPr>
          <w:sz w:val="28"/>
          <w:szCs w:val="28"/>
        </w:rPr>
        <w:t>,</w:t>
      </w:r>
      <w:r w:rsidRPr="00F10006">
        <w:rPr>
          <w:sz w:val="28"/>
          <w:szCs w:val="28"/>
        </w:rPr>
        <w:t xml:space="preserve"> am constatat </w:t>
      </w:r>
      <w:r w:rsidR="000046DA" w:rsidRPr="00F10006">
        <w:rPr>
          <w:sz w:val="28"/>
          <w:szCs w:val="28"/>
        </w:rPr>
        <w:t>următoarele</w:t>
      </w:r>
      <w:r w:rsidRPr="00F10006">
        <w:rPr>
          <w:sz w:val="28"/>
          <w:szCs w:val="28"/>
        </w:rPr>
        <w:t>:</w:t>
      </w:r>
      <w:r w:rsidR="00CA4290">
        <w:rPr>
          <w:sz w:val="28"/>
          <w:szCs w:val="28"/>
        </w:rPr>
        <w:t xml:space="preserve"> </w:t>
      </w:r>
    </w:p>
    <w:p w:rsidR="00657594" w:rsidRDefault="00657594" w:rsidP="00035E94">
      <w:pPr>
        <w:ind w:firstLine="708"/>
        <w:jc w:val="both"/>
        <w:rPr>
          <w:sz w:val="28"/>
          <w:szCs w:val="28"/>
        </w:rPr>
      </w:pPr>
      <w:r>
        <w:rPr>
          <w:sz w:val="28"/>
          <w:szCs w:val="28"/>
        </w:rPr>
        <w:t>-Prin adresa nr. 14667/05.08.2022, un număr de aproximativ 117 cetățeni din cartierul Balaca solicită instituirea unei restricții de tonaj pentru vehiculele rutiere cu masa totală maximă autorizată mai mare de 3.5 tone pe DJ 250 (segmentul de drum cuprins între limita UAT cu comuna Bucov și intersecția cu strada Gloriei) și pe DC 59 (str. Gloriei)</w:t>
      </w:r>
      <w:r w:rsidR="006E3492">
        <w:rPr>
          <w:sz w:val="28"/>
          <w:szCs w:val="28"/>
        </w:rPr>
        <w:t xml:space="preserve">, în vederea protejării construcțiilor de trepidații, diminuarea zgomotului și restrângerea riscului de accidente rutiere.  </w:t>
      </w:r>
    </w:p>
    <w:p w:rsidR="00FE0FC6" w:rsidRPr="00FE0FC6" w:rsidRDefault="00055D45" w:rsidP="00035E94">
      <w:pPr>
        <w:ind w:firstLine="708"/>
        <w:jc w:val="both"/>
        <w:rPr>
          <w:sz w:val="28"/>
          <w:szCs w:val="28"/>
        </w:rPr>
      </w:pPr>
      <w:r w:rsidRPr="00EA26C6">
        <w:rPr>
          <w:sz w:val="28"/>
          <w:szCs w:val="28"/>
        </w:rPr>
        <w:t xml:space="preserve">-Prin proiectul de hotărâre mai sus menționat, </w:t>
      </w:r>
      <w:r w:rsidRPr="00FE0FC6">
        <w:rPr>
          <w:sz w:val="28"/>
          <w:szCs w:val="28"/>
        </w:rPr>
        <w:t>se propune</w:t>
      </w:r>
      <w:r w:rsidR="00657594">
        <w:rPr>
          <w:sz w:val="28"/>
          <w:szCs w:val="28"/>
        </w:rPr>
        <w:t xml:space="preserve"> </w:t>
      </w:r>
      <w:r w:rsidR="00FE0FC6" w:rsidRPr="00FE0FC6">
        <w:rPr>
          <w:sz w:val="28"/>
          <w:szCs w:val="28"/>
        </w:rPr>
        <w:t>instituirea restricţiilor de circulaţie pentru autovehiculele  cu masa  maximă autorizată mai mare de 3,5 tone pe DJ 250  şi DC 59 pe raza administrativ-teritorială a oraşului Boldeşti-Scăeni</w:t>
      </w:r>
      <w:r w:rsidR="00657594">
        <w:rPr>
          <w:sz w:val="28"/>
          <w:szCs w:val="28"/>
        </w:rPr>
        <w:t>.</w:t>
      </w:r>
      <w:r w:rsidR="00FE0FC6" w:rsidRPr="00FE0FC6">
        <w:rPr>
          <w:sz w:val="28"/>
          <w:szCs w:val="28"/>
        </w:rPr>
        <w:t xml:space="preserve">   </w:t>
      </w:r>
      <w:r w:rsidR="00657594">
        <w:rPr>
          <w:sz w:val="28"/>
          <w:szCs w:val="28"/>
        </w:rPr>
        <w:t xml:space="preserve"> </w:t>
      </w:r>
      <w:r w:rsidR="00FE0FC6" w:rsidRPr="00FE0FC6">
        <w:rPr>
          <w:sz w:val="28"/>
          <w:szCs w:val="28"/>
        </w:rPr>
        <w:t xml:space="preserve">         </w:t>
      </w:r>
    </w:p>
    <w:p w:rsidR="003B7359" w:rsidRDefault="003B7359" w:rsidP="00035E94">
      <w:pPr>
        <w:ind w:firstLine="708"/>
        <w:jc w:val="both"/>
        <w:rPr>
          <w:sz w:val="28"/>
          <w:szCs w:val="28"/>
        </w:rPr>
      </w:pPr>
      <w:r w:rsidRPr="003B7359">
        <w:rPr>
          <w:sz w:val="28"/>
          <w:szCs w:val="28"/>
        </w:rPr>
        <w:t>-Prin proiectul de hotărâre se urmărește devierea traficului greu cu direcția Mizil</w:t>
      </w:r>
      <w:r w:rsidR="000046DA">
        <w:rPr>
          <w:sz w:val="28"/>
          <w:szCs w:val="28"/>
        </w:rPr>
        <w:t xml:space="preserve"> </w:t>
      </w:r>
      <w:r w:rsidRPr="003B7359">
        <w:rPr>
          <w:sz w:val="28"/>
          <w:szCs w:val="28"/>
        </w:rPr>
        <w:t>-</w:t>
      </w:r>
      <w:r w:rsidR="000046DA">
        <w:rPr>
          <w:sz w:val="28"/>
          <w:szCs w:val="28"/>
        </w:rPr>
        <w:t xml:space="preserve"> </w:t>
      </w:r>
      <w:r w:rsidRPr="003B7359">
        <w:rPr>
          <w:sz w:val="28"/>
          <w:szCs w:val="28"/>
        </w:rPr>
        <w:t xml:space="preserve">Vălenii de Munte de pe traseul DN1B cu acces în DN1A prin DJ 250 cu traversarea </w:t>
      </w:r>
      <w:r w:rsidR="00850832">
        <w:rPr>
          <w:sz w:val="28"/>
          <w:szCs w:val="28"/>
        </w:rPr>
        <w:t>cartierelor</w:t>
      </w:r>
      <w:r w:rsidRPr="003B7359">
        <w:rPr>
          <w:sz w:val="28"/>
          <w:szCs w:val="28"/>
        </w:rPr>
        <w:t xml:space="preserve"> Balaca și Scăeni</w:t>
      </w:r>
      <w:r w:rsidR="00850832">
        <w:rPr>
          <w:sz w:val="28"/>
          <w:szCs w:val="28"/>
        </w:rPr>
        <w:t>,</w:t>
      </w:r>
      <w:r w:rsidRPr="003B7359">
        <w:rPr>
          <w:sz w:val="28"/>
          <w:szCs w:val="28"/>
        </w:rPr>
        <w:t xml:space="preserve"> pe traseul DN1B cu acces direct în DN1A pe centura Ploiești sau pe traseul DN1B –DC 159 cu intrare pe  DN1A la podul de la Blejoi, astfel încât zona rezidențială din cartiere</w:t>
      </w:r>
      <w:r w:rsidR="00850832">
        <w:rPr>
          <w:sz w:val="28"/>
          <w:szCs w:val="28"/>
        </w:rPr>
        <w:t>le</w:t>
      </w:r>
      <w:r w:rsidRPr="003B7359">
        <w:rPr>
          <w:sz w:val="28"/>
          <w:szCs w:val="28"/>
        </w:rPr>
        <w:t xml:space="preserve"> Balac</w:t>
      </w:r>
      <w:r w:rsidR="00850832">
        <w:rPr>
          <w:sz w:val="28"/>
          <w:szCs w:val="28"/>
        </w:rPr>
        <w:t>a</w:t>
      </w:r>
      <w:r w:rsidRPr="003B7359">
        <w:rPr>
          <w:sz w:val="28"/>
          <w:szCs w:val="28"/>
        </w:rPr>
        <w:t xml:space="preserve"> și Scăeni să nu fie afectate.</w:t>
      </w:r>
    </w:p>
    <w:p w:rsidR="0058181F" w:rsidRDefault="00594568" w:rsidP="00035E94">
      <w:pPr>
        <w:ind w:firstLine="708"/>
        <w:jc w:val="both"/>
        <w:rPr>
          <w:sz w:val="28"/>
          <w:szCs w:val="28"/>
          <w:lang w:val="en-US"/>
        </w:rPr>
      </w:pPr>
      <w:r w:rsidRPr="00594568">
        <w:rPr>
          <w:sz w:val="28"/>
          <w:szCs w:val="28"/>
        </w:rPr>
        <w:t xml:space="preserve">-Propunerea de restricționare </w:t>
      </w:r>
      <w:r w:rsidR="0058181F">
        <w:rPr>
          <w:sz w:val="28"/>
          <w:szCs w:val="28"/>
        </w:rPr>
        <w:t xml:space="preserve">inițiată prin HCL nr. </w:t>
      </w:r>
      <w:r w:rsidR="0058181F" w:rsidRPr="0058181F">
        <w:rPr>
          <w:sz w:val="28"/>
          <w:szCs w:val="28"/>
        </w:rPr>
        <w:t>20/30.01.2023</w:t>
      </w:r>
      <w:r w:rsidR="0058181F">
        <w:t xml:space="preserve"> </w:t>
      </w:r>
      <w:r w:rsidR="0058181F">
        <w:t xml:space="preserve"> </w:t>
      </w:r>
      <w:r w:rsidR="0058181F">
        <w:rPr>
          <w:sz w:val="28"/>
          <w:szCs w:val="28"/>
        </w:rPr>
        <w:t xml:space="preserve">proiectată de către </w:t>
      </w:r>
      <w:r w:rsidR="000D7DCC">
        <w:rPr>
          <w:sz w:val="28"/>
          <w:szCs w:val="28"/>
        </w:rPr>
        <w:t>S.C. PANGEEA CIVIL ENGINEERS S.R.L.</w:t>
      </w:r>
      <w:r w:rsidRPr="00594568">
        <w:rPr>
          <w:sz w:val="28"/>
          <w:szCs w:val="28"/>
        </w:rPr>
        <w:t>, a fost avizată favorabil</w:t>
      </w:r>
      <w:r w:rsidR="0058181F">
        <w:rPr>
          <w:sz w:val="28"/>
          <w:szCs w:val="28"/>
        </w:rPr>
        <w:t xml:space="preserve"> prin</w:t>
      </w:r>
      <w:r w:rsidR="0058181F">
        <w:rPr>
          <w:sz w:val="28"/>
          <w:szCs w:val="28"/>
          <w:lang w:val="en-US"/>
        </w:rPr>
        <w:t>:</w:t>
      </w:r>
    </w:p>
    <w:p w:rsidR="0058181F" w:rsidRDefault="0058181F" w:rsidP="0058181F">
      <w:pPr>
        <w:pStyle w:val="Bodytext21"/>
        <w:numPr>
          <w:ilvl w:val="0"/>
          <w:numId w:val="14"/>
        </w:numPr>
        <w:shd w:val="clear" w:color="auto" w:fill="auto"/>
        <w:spacing w:line="240" w:lineRule="auto"/>
        <w:ind w:right="-613"/>
        <w:rPr>
          <w:rFonts w:eastAsia="Times New Roman"/>
          <w:color w:val="000000" w:themeColor="text1"/>
          <w:sz w:val="28"/>
          <w:szCs w:val="28"/>
          <w:shd w:val="clear" w:color="auto" w:fill="FFFFFF"/>
        </w:rPr>
      </w:pPr>
      <w:r>
        <w:rPr>
          <w:rFonts w:eastAsia="Times New Roman"/>
          <w:color w:val="000000" w:themeColor="text1"/>
          <w:sz w:val="28"/>
          <w:szCs w:val="28"/>
          <w:shd w:val="clear" w:color="auto" w:fill="FFFFFF"/>
        </w:rPr>
        <w:t>adresa nr. 16131/01.08.2023 din partea Comunei Bucov,</w:t>
      </w:r>
    </w:p>
    <w:p w:rsidR="0058181F" w:rsidRDefault="0058181F" w:rsidP="0058181F">
      <w:pPr>
        <w:pStyle w:val="BodyText"/>
        <w:numPr>
          <w:ilvl w:val="0"/>
          <w:numId w:val="14"/>
        </w:numPr>
        <w:tabs>
          <w:tab w:val="left" w:pos="-142"/>
        </w:tabs>
        <w:jc w:val="both"/>
        <w:rPr>
          <w:color w:val="000000" w:themeColor="text1"/>
          <w:szCs w:val="28"/>
          <w:shd w:val="clear" w:color="auto" w:fill="FFFFFF"/>
          <w:lang w:val="fr-FR"/>
        </w:rPr>
      </w:pPr>
      <w:r>
        <w:rPr>
          <w:color w:val="000000" w:themeColor="text1"/>
          <w:szCs w:val="28"/>
          <w:shd w:val="clear" w:color="auto" w:fill="FFFFFF"/>
          <w:lang w:val="fr-FR"/>
        </w:rPr>
        <w:t>aviz</w:t>
      </w:r>
      <w:r>
        <w:rPr>
          <w:color w:val="000000" w:themeColor="text1"/>
          <w:szCs w:val="28"/>
          <w:shd w:val="clear" w:color="auto" w:fill="FFFFFF"/>
          <w:lang w:val="fr-FR"/>
        </w:rPr>
        <w:t>ul Consiliului Judeţean Prahova</w:t>
      </w:r>
      <w:r>
        <w:rPr>
          <w:color w:val="000000" w:themeColor="text1"/>
          <w:szCs w:val="28"/>
          <w:shd w:val="clear" w:color="auto" w:fill="FFFFFF"/>
          <w:lang w:val="fr-FR"/>
        </w:rPr>
        <w:t>, înregistrat sub nr. 10163/3.05.2023 ;</w:t>
      </w:r>
    </w:p>
    <w:p w:rsidR="0058181F" w:rsidRDefault="0058181F" w:rsidP="0058181F">
      <w:pPr>
        <w:pStyle w:val="BodyText"/>
        <w:numPr>
          <w:ilvl w:val="0"/>
          <w:numId w:val="14"/>
        </w:numPr>
        <w:tabs>
          <w:tab w:val="left" w:pos="-142"/>
        </w:tabs>
        <w:jc w:val="both"/>
        <w:rPr>
          <w:color w:val="000000" w:themeColor="text1"/>
          <w:szCs w:val="28"/>
          <w:shd w:val="clear" w:color="auto" w:fill="FFFFFF"/>
          <w:lang w:val="fr-FR"/>
        </w:rPr>
      </w:pPr>
      <w:r>
        <w:rPr>
          <w:color w:val="000000" w:themeColor="text1"/>
          <w:szCs w:val="28"/>
          <w:shd w:val="clear" w:color="auto" w:fill="FFFFFF"/>
          <w:lang w:val="fr-FR"/>
        </w:rPr>
        <w:t>adresa nr. 317262/17.05.2023 din partea Inspectoratului Judeţean de Poliţie Prahova;</w:t>
      </w:r>
    </w:p>
    <w:p w:rsidR="0058181F" w:rsidRPr="0058181F" w:rsidRDefault="0058181F" w:rsidP="0058181F">
      <w:pPr>
        <w:pStyle w:val="ListParagraph"/>
        <w:numPr>
          <w:ilvl w:val="0"/>
          <w:numId w:val="14"/>
        </w:numPr>
        <w:jc w:val="both"/>
        <w:rPr>
          <w:sz w:val="28"/>
          <w:szCs w:val="28"/>
        </w:rPr>
      </w:pPr>
      <w:r w:rsidRPr="0058181F">
        <w:rPr>
          <w:color w:val="000000" w:themeColor="text1"/>
          <w:sz w:val="28"/>
          <w:szCs w:val="28"/>
          <w:shd w:val="clear" w:color="auto" w:fill="FFFFFF"/>
          <w:lang w:val="fr-FR"/>
        </w:rPr>
        <w:t>adresa nr. 20/19285/23.05.2023 din partea CNAIR, Direcţia Regională de Drumuri şi Poduri Bucureşti;</w:t>
      </w:r>
    </w:p>
    <w:p w:rsidR="00804437" w:rsidRDefault="00804437" w:rsidP="0058181F">
      <w:pPr>
        <w:ind w:firstLine="720"/>
        <w:jc w:val="both"/>
        <w:rPr>
          <w:sz w:val="28"/>
          <w:szCs w:val="28"/>
        </w:rPr>
      </w:pPr>
    </w:p>
    <w:p w:rsidR="00D80E2E" w:rsidRPr="0058181F" w:rsidRDefault="00055D45" w:rsidP="0058181F">
      <w:pPr>
        <w:ind w:firstLine="720"/>
        <w:jc w:val="both"/>
        <w:rPr>
          <w:sz w:val="28"/>
          <w:szCs w:val="28"/>
        </w:rPr>
      </w:pPr>
      <w:r w:rsidRPr="0058181F">
        <w:rPr>
          <w:sz w:val="28"/>
          <w:szCs w:val="28"/>
        </w:rPr>
        <w:t>Față de cele prezentate mai sus consider că inițierea acestui Proiect de hotărâre este necesară și oportună</w:t>
      </w:r>
      <w:r w:rsidR="009A1080">
        <w:rPr>
          <w:sz w:val="28"/>
          <w:szCs w:val="28"/>
        </w:rPr>
        <w:t xml:space="preserve">. </w:t>
      </w:r>
    </w:p>
    <w:p w:rsidR="00055D45" w:rsidRDefault="00055D45" w:rsidP="00055D45">
      <w:pPr>
        <w:ind w:firstLine="720"/>
        <w:jc w:val="both"/>
        <w:rPr>
          <w:sz w:val="28"/>
          <w:szCs w:val="28"/>
        </w:rPr>
      </w:pPr>
    </w:p>
    <w:p w:rsidR="00055D45" w:rsidRDefault="000046DA" w:rsidP="00055D45">
      <w:pPr>
        <w:jc w:val="center"/>
        <w:rPr>
          <w:sz w:val="28"/>
          <w:szCs w:val="28"/>
        </w:rPr>
      </w:pPr>
      <w:r w:rsidRPr="00F10006">
        <w:rPr>
          <w:sz w:val="28"/>
          <w:szCs w:val="28"/>
        </w:rPr>
        <w:t>Întocmit</w:t>
      </w:r>
      <w:r w:rsidR="00055D45" w:rsidRPr="00F10006">
        <w:rPr>
          <w:sz w:val="28"/>
          <w:szCs w:val="28"/>
        </w:rPr>
        <w:t>,</w:t>
      </w:r>
    </w:p>
    <w:p w:rsidR="00D019CF" w:rsidRPr="00F10006" w:rsidRDefault="00D019CF" w:rsidP="00055D45">
      <w:pPr>
        <w:jc w:val="center"/>
        <w:rPr>
          <w:sz w:val="28"/>
          <w:szCs w:val="28"/>
        </w:rPr>
      </w:pPr>
      <w:r>
        <w:rPr>
          <w:sz w:val="28"/>
          <w:szCs w:val="28"/>
        </w:rPr>
        <w:t>Arhitect șef</w:t>
      </w:r>
    </w:p>
    <w:p w:rsidR="00055D45" w:rsidRPr="008B68C8" w:rsidRDefault="00055D45" w:rsidP="003E5D59">
      <w:pPr>
        <w:jc w:val="center"/>
        <w:rPr>
          <w:sz w:val="28"/>
          <w:szCs w:val="28"/>
        </w:rPr>
      </w:pPr>
      <w:r w:rsidRPr="00F10006">
        <w:rPr>
          <w:sz w:val="28"/>
          <w:szCs w:val="28"/>
        </w:rPr>
        <w:t>Gică Daniel-Dumitrache</w:t>
      </w:r>
    </w:p>
    <w:sectPr w:rsidR="00055D45" w:rsidRPr="008B68C8" w:rsidSect="00B500BF">
      <w:footerReference w:type="default" r:id="rId9"/>
      <w:pgSz w:w="11906" w:h="16838"/>
      <w:pgMar w:top="1418" w:right="1418"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1F8" w:rsidRDefault="00E551F8">
      <w:r>
        <w:separator/>
      </w:r>
    </w:p>
  </w:endnote>
  <w:endnote w:type="continuationSeparator" w:id="0">
    <w:p w:rsidR="00E551F8" w:rsidRDefault="00E55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8C8" w:rsidRDefault="008B68C8">
    <w:pPr>
      <w:pStyle w:val="Footer"/>
      <w:jc w:val="right"/>
    </w:pPr>
  </w:p>
  <w:p w:rsidR="008B68C8" w:rsidRDefault="008B68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1F8" w:rsidRDefault="00E551F8">
      <w:r>
        <w:separator/>
      </w:r>
    </w:p>
  </w:footnote>
  <w:footnote w:type="continuationSeparator" w:id="0">
    <w:p w:rsidR="00E551F8" w:rsidRDefault="00E551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D5D"/>
    <w:multiLevelType w:val="hybridMultilevel"/>
    <w:tmpl w:val="CAF22F08"/>
    <w:lvl w:ilvl="0" w:tplc="0409000F">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
    <w:nsid w:val="13DB67E4"/>
    <w:multiLevelType w:val="hybridMultilevel"/>
    <w:tmpl w:val="4B9275F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nsid w:val="29AE364D"/>
    <w:multiLevelType w:val="hybridMultilevel"/>
    <w:tmpl w:val="AD0E9F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C370751"/>
    <w:multiLevelType w:val="hybridMultilevel"/>
    <w:tmpl w:val="5C466F4A"/>
    <w:lvl w:ilvl="0" w:tplc="33521FE0">
      <w:numFmt w:val="bullet"/>
      <w:lvlText w:val="-"/>
      <w:lvlJc w:val="left"/>
      <w:pPr>
        <w:ind w:left="1590" w:hanging="87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29F4B94"/>
    <w:multiLevelType w:val="hybridMultilevel"/>
    <w:tmpl w:val="ECAAE5AA"/>
    <w:lvl w:ilvl="0" w:tplc="96E08D44">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CD457C0"/>
    <w:multiLevelType w:val="hybridMultilevel"/>
    <w:tmpl w:val="6C1A95CC"/>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5D6715D1"/>
    <w:multiLevelType w:val="hybridMultilevel"/>
    <w:tmpl w:val="6D0CDCEA"/>
    <w:lvl w:ilvl="0" w:tplc="F6A603E2">
      <w:start w:val="1"/>
      <w:numFmt w:val="decimal"/>
      <w:lvlText w:val="%1-"/>
      <w:lvlJc w:val="left"/>
      <w:pPr>
        <w:ind w:left="1743" w:hanging="103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602D5972"/>
    <w:multiLevelType w:val="hybridMultilevel"/>
    <w:tmpl w:val="BBE02CFA"/>
    <w:lvl w:ilvl="0" w:tplc="8DC8A4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32C5B29"/>
    <w:multiLevelType w:val="hybridMultilevel"/>
    <w:tmpl w:val="0BC87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9E17A8"/>
    <w:multiLevelType w:val="hybridMultilevel"/>
    <w:tmpl w:val="6F464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B197A30"/>
    <w:multiLevelType w:val="hybridMultilevel"/>
    <w:tmpl w:val="9BB28C88"/>
    <w:lvl w:ilvl="0" w:tplc="EFECB6E8">
      <w:numFmt w:val="bullet"/>
      <w:lvlText w:val="-"/>
      <w:lvlJc w:val="left"/>
      <w:pPr>
        <w:ind w:left="1593" w:hanging="885"/>
      </w:pPr>
      <w:rPr>
        <w:rFonts w:ascii="Times New Roman" w:eastAsia="Times New Roman" w:hAnsi="Times New Roman" w:cs="Times New Roman" w:hint="default"/>
        <w:b w:val="0"/>
        <w:u w:val="none"/>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nsid w:val="725C741F"/>
    <w:multiLevelType w:val="hybridMultilevel"/>
    <w:tmpl w:val="3BCA2DF6"/>
    <w:lvl w:ilvl="0" w:tplc="994EEEA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C337C78"/>
    <w:multiLevelType w:val="hybridMultilevel"/>
    <w:tmpl w:val="8864C3B6"/>
    <w:lvl w:ilvl="0" w:tplc="04090001">
      <w:start w:val="1"/>
      <w:numFmt w:val="bullet"/>
      <w:lvlText w:val=""/>
      <w:lvlJc w:val="left"/>
      <w:pPr>
        <w:ind w:left="1440" w:hanging="360"/>
      </w:pPr>
      <w:rPr>
        <w:rFonts w:ascii="Symbol" w:hAnsi="Symbol" w:hint="default"/>
      </w:rPr>
    </w:lvl>
    <w:lvl w:ilvl="1" w:tplc="994EEEA6">
      <w:numFmt w:val="bullet"/>
      <w:lvlText w:val="-"/>
      <w:lvlJc w:val="left"/>
      <w:pPr>
        <w:ind w:left="2670" w:hanging="87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DD764CE"/>
    <w:multiLevelType w:val="hybridMultilevel"/>
    <w:tmpl w:val="0428F028"/>
    <w:lvl w:ilvl="0" w:tplc="994EEEA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12"/>
  </w:num>
  <w:num w:numId="4">
    <w:abstractNumId w:val="8"/>
  </w:num>
  <w:num w:numId="5">
    <w:abstractNumId w:val="2"/>
  </w:num>
  <w:num w:numId="6">
    <w:abstractNumId w:val="3"/>
  </w:num>
  <w:num w:numId="7">
    <w:abstractNumId w:val="13"/>
  </w:num>
  <w:num w:numId="8">
    <w:abstractNumId w:val="10"/>
  </w:num>
  <w:num w:numId="9">
    <w:abstractNumId w:val="11"/>
  </w:num>
  <w:num w:numId="10">
    <w:abstractNumId w:val="6"/>
  </w:num>
  <w:num w:numId="11">
    <w:abstractNumId w:val="0"/>
  </w:num>
  <w:num w:numId="12">
    <w:abstractNumId w:val="9"/>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E6A3A"/>
    <w:rsid w:val="000020B4"/>
    <w:rsid w:val="000046DA"/>
    <w:rsid w:val="00005688"/>
    <w:rsid w:val="00013474"/>
    <w:rsid w:val="00014359"/>
    <w:rsid w:val="000170D1"/>
    <w:rsid w:val="00021C60"/>
    <w:rsid w:val="00021E03"/>
    <w:rsid w:val="00025C9C"/>
    <w:rsid w:val="00027C12"/>
    <w:rsid w:val="000335C6"/>
    <w:rsid w:val="00035E94"/>
    <w:rsid w:val="00036197"/>
    <w:rsid w:val="00041C93"/>
    <w:rsid w:val="00044CFC"/>
    <w:rsid w:val="00045142"/>
    <w:rsid w:val="000471C3"/>
    <w:rsid w:val="00047B05"/>
    <w:rsid w:val="00055D45"/>
    <w:rsid w:val="0005658D"/>
    <w:rsid w:val="00060151"/>
    <w:rsid w:val="000633D5"/>
    <w:rsid w:val="00063ED4"/>
    <w:rsid w:val="0006556A"/>
    <w:rsid w:val="00082D80"/>
    <w:rsid w:val="000859D3"/>
    <w:rsid w:val="00087000"/>
    <w:rsid w:val="00087B47"/>
    <w:rsid w:val="000937CB"/>
    <w:rsid w:val="000944C2"/>
    <w:rsid w:val="00095F29"/>
    <w:rsid w:val="000A05B9"/>
    <w:rsid w:val="000A2914"/>
    <w:rsid w:val="000A5F5C"/>
    <w:rsid w:val="000B0F4E"/>
    <w:rsid w:val="000B2118"/>
    <w:rsid w:val="000B54D0"/>
    <w:rsid w:val="000B5539"/>
    <w:rsid w:val="000C474F"/>
    <w:rsid w:val="000D2091"/>
    <w:rsid w:val="000D7DCC"/>
    <w:rsid w:val="000E6D47"/>
    <w:rsid w:val="000F2331"/>
    <w:rsid w:val="000F66A4"/>
    <w:rsid w:val="000F781B"/>
    <w:rsid w:val="001111D5"/>
    <w:rsid w:val="00122528"/>
    <w:rsid w:val="00122C51"/>
    <w:rsid w:val="0012448A"/>
    <w:rsid w:val="00124D14"/>
    <w:rsid w:val="0013051C"/>
    <w:rsid w:val="001376FE"/>
    <w:rsid w:val="00141F70"/>
    <w:rsid w:val="00146E91"/>
    <w:rsid w:val="00150D06"/>
    <w:rsid w:val="00152243"/>
    <w:rsid w:val="0016113B"/>
    <w:rsid w:val="00161717"/>
    <w:rsid w:val="00163CE1"/>
    <w:rsid w:val="001644AD"/>
    <w:rsid w:val="001652FF"/>
    <w:rsid w:val="00167315"/>
    <w:rsid w:val="00167BB2"/>
    <w:rsid w:val="0017666C"/>
    <w:rsid w:val="00180146"/>
    <w:rsid w:val="00181204"/>
    <w:rsid w:val="001855D2"/>
    <w:rsid w:val="0019347A"/>
    <w:rsid w:val="001936A2"/>
    <w:rsid w:val="00197A3B"/>
    <w:rsid w:val="001A015C"/>
    <w:rsid w:val="001A2BF0"/>
    <w:rsid w:val="001A4FA6"/>
    <w:rsid w:val="001B22BB"/>
    <w:rsid w:val="001B2A5B"/>
    <w:rsid w:val="001B535E"/>
    <w:rsid w:val="001C3A71"/>
    <w:rsid w:val="001C6694"/>
    <w:rsid w:val="001D3734"/>
    <w:rsid w:val="001D69A9"/>
    <w:rsid w:val="001E02CC"/>
    <w:rsid w:val="001E628B"/>
    <w:rsid w:val="001F0AA6"/>
    <w:rsid w:val="001F14DF"/>
    <w:rsid w:val="001F5F68"/>
    <w:rsid w:val="002002A0"/>
    <w:rsid w:val="002017DC"/>
    <w:rsid w:val="0020337B"/>
    <w:rsid w:val="00214F43"/>
    <w:rsid w:val="00215580"/>
    <w:rsid w:val="002170C0"/>
    <w:rsid w:val="002170ED"/>
    <w:rsid w:val="002230E0"/>
    <w:rsid w:val="002234E0"/>
    <w:rsid w:val="00225605"/>
    <w:rsid w:val="00240EE6"/>
    <w:rsid w:val="002458A1"/>
    <w:rsid w:val="0025329A"/>
    <w:rsid w:val="002536D8"/>
    <w:rsid w:val="00256F74"/>
    <w:rsid w:val="00261093"/>
    <w:rsid w:val="00263563"/>
    <w:rsid w:val="00274493"/>
    <w:rsid w:val="00274F2A"/>
    <w:rsid w:val="0028333A"/>
    <w:rsid w:val="00297CCE"/>
    <w:rsid w:val="002A42DE"/>
    <w:rsid w:val="002A684A"/>
    <w:rsid w:val="002B3010"/>
    <w:rsid w:val="002B7646"/>
    <w:rsid w:val="002C03AA"/>
    <w:rsid w:val="002C0ECF"/>
    <w:rsid w:val="002C495C"/>
    <w:rsid w:val="002C7C75"/>
    <w:rsid w:val="002D2E14"/>
    <w:rsid w:val="002D5CAD"/>
    <w:rsid w:val="002F0309"/>
    <w:rsid w:val="002F091F"/>
    <w:rsid w:val="002F25DD"/>
    <w:rsid w:val="002F3C88"/>
    <w:rsid w:val="002F4C99"/>
    <w:rsid w:val="002F555B"/>
    <w:rsid w:val="002F75DE"/>
    <w:rsid w:val="00303BCC"/>
    <w:rsid w:val="00314CC6"/>
    <w:rsid w:val="003178EE"/>
    <w:rsid w:val="00344F5B"/>
    <w:rsid w:val="003508B4"/>
    <w:rsid w:val="0035218A"/>
    <w:rsid w:val="00352997"/>
    <w:rsid w:val="00355796"/>
    <w:rsid w:val="00361E07"/>
    <w:rsid w:val="00362064"/>
    <w:rsid w:val="00362AC6"/>
    <w:rsid w:val="00364553"/>
    <w:rsid w:val="0038434A"/>
    <w:rsid w:val="00384797"/>
    <w:rsid w:val="00387E42"/>
    <w:rsid w:val="00391F75"/>
    <w:rsid w:val="003943AF"/>
    <w:rsid w:val="003A314A"/>
    <w:rsid w:val="003A3A6A"/>
    <w:rsid w:val="003A4C04"/>
    <w:rsid w:val="003A7369"/>
    <w:rsid w:val="003A7912"/>
    <w:rsid w:val="003B1CF0"/>
    <w:rsid w:val="003B7359"/>
    <w:rsid w:val="003B7819"/>
    <w:rsid w:val="003C3304"/>
    <w:rsid w:val="003C6C7E"/>
    <w:rsid w:val="003D36AF"/>
    <w:rsid w:val="003D51DE"/>
    <w:rsid w:val="003E2933"/>
    <w:rsid w:val="003E5B40"/>
    <w:rsid w:val="003E5D59"/>
    <w:rsid w:val="003E70F0"/>
    <w:rsid w:val="003F15C5"/>
    <w:rsid w:val="0040266E"/>
    <w:rsid w:val="00410439"/>
    <w:rsid w:val="004117A2"/>
    <w:rsid w:val="004160DA"/>
    <w:rsid w:val="00424A25"/>
    <w:rsid w:val="004319C4"/>
    <w:rsid w:val="004445BB"/>
    <w:rsid w:val="0045663F"/>
    <w:rsid w:val="004573B2"/>
    <w:rsid w:val="0045786B"/>
    <w:rsid w:val="0046492F"/>
    <w:rsid w:val="00464EED"/>
    <w:rsid w:val="00465454"/>
    <w:rsid w:val="00470142"/>
    <w:rsid w:val="00473239"/>
    <w:rsid w:val="00473F6F"/>
    <w:rsid w:val="00483908"/>
    <w:rsid w:val="00491435"/>
    <w:rsid w:val="004A34B4"/>
    <w:rsid w:val="004B601F"/>
    <w:rsid w:val="004B7CC0"/>
    <w:rsid w:val="004C454A"/>
    <w:rsid w:val="004C5C0F"/>
    <w:rsid w:val="004D00F3"/>
    <w:rsid w:val="004D505B"/>
    <w:rsid w:val="004D54F8"/>
    <w:rsid w:val="004D7B65"/>
    <w:rsid w:val="004E1A4F"/>
    <w:rsid w:val="004E6344"/>
    <w:rsid w:val="004F1AEC"/>
    <w:rsid w:val="004F3F84"/>
    <w:rsid w:val="004F52F7"/>
    <w:rsid w:val="00524627"/>
    <w:rsid w:val="00531B43"/>
    <w:rsid w:val="00540E9D"/>
    <w:rsid w:val="005419AC"/>
    <w:rsid w:val="00541AED"/>
    <w:rsid w:val="00552583"/>
    <w:rsid w:val="00555E5F"/>
    <w:rsid w:val="00565B62"/>
    <w:rsid w:val="0056686F"/>
    <w:rsid w:val="0057414C"/>
    <w:rsid w:val="0058181F"/>
    <w:rsid w:val="00585459"/>
    <w:rsid w:val="00594568"/>
    <w:rsid w:val="005A0069"/>
    <w:rsid w:val="005A47EA"/>
    <w:rsid w:val="005B2A84"/>
    <w:rsid w:val="005C0F5A"/>
    <w:rsid w:val="005C327E"/>
    <w:rsid w:val="005C4985"/>
    <w:rsid w:val="005C57BA"/>
    <w:rsid w:val="005D31B7"/>
    <w:rsid w:val="005D7E2F"/>
    <w:rsid w:val="005E6A3A"/>
    <w:rsid w:val="005E7AD9"/>
    <w:rsid w:val="005F14C7"/>
    <w:rsid w:val="005F27EB"/>
    <w:rsid w:val="005F5126"/>
    <w:rsid w:val="00603E79"/>
    <w:rsid w:val="006124FD"/>
    <w:rsid w:val="00615748"/>
    <w:rsid w:val="00615F8C"/>
    <w:rsid w:val="006229CF"/>
    <w:rsid w:val="006257E8"/>
    <w:rsid w:val="00625E93"/>
    <w:rsid w:val="00632511"/>
    <w:rsid w:val="00640805"/>
    <w:rsid w:val="00640E56"/>
    <w:rsid w:val="00645CB6"/>
    <w:rsid w:val="00657594"/>
    <w:rsid w:val="00657B17"/>
    <w:rsid w:val="006758DA"/>
    <w:rsid w:val="00677974"/>
    <w:rsid w:val="006801AF"/>
    <w:rsid w:val="0068266D"/>
    <w:rsid w:val="00684579"/>
    <w:rsid w:val="00693146"/>
    <w:rsid w:val="00693C2E"/>
    <w:rsid w:val="00694B93"/>
    <w:rsid w:val="006A62C4"/>
    <w:rsid w:val="006B366B"/>
    <w:rsid w:val="006B6A96"/>
    <w:rsid w:val="006C3EE9"/>
    <w:rsid w:val="006E3492"/>
    <w:rsid w:val="006E4650"/>
    <w:rsid w:val="006E60E5"/>
    <w:rsid w:val="006E6A0D"/>
    <w:rsid w:val="006F0FF8"/>
    <w:rsid w:val="00716B53"/>
    <w:rsid w:val="0072380F"/>
    <w:rsid w:val="00732E49"/>
    <w:rsid w:val="007348CE"/>
    <w:rsid w:val="00735436"/>
    <w:rsid w:val="00741938"/>
    <w:rsid w:val="0074196E"/>
    <w:rsid w:val="00741FC3"/>
    <w:rsid w:val="00742906"/>
    <w:rsid w:val="00754D96"/>
    <w:rsid w:val="0075680A"/>
    <w:rsid w:val="00761A5C"/>
    <w:rsid w:val="00762A6C"/>
    <w:rsid w:val="00762B1D"/>
    <w:rsid w:val="00770F35"/>
    <w:rsid w:val="00771677"/>
    <w:rsid w:val="00774285"/>
    <w:rsid w:val="00775D86"/>
    <w:rsid w:val="00775FEC"/>
    <w:rsid w:val="00777927"/>
    <w:rsid w:val="00790655"/>
    <w:rsid w:val="00794106"/>
    <w:rsid w:val="00797A4D"/>
    <w:rsid w:val="007A207A"/>
    <w:rsid w:val="007A6895"/>
    <w:rsid w:val="007B78F5"/>
    <w:rsid w:val="007C02A6"/>
    <w:rsid w:val="007D2945"/>
    <w:rsid w:val="007D2983"/>
    <w:rsid w:val="007E5952"/>
    <w:rsid w:val="0080159C"/>
    <w:rsid w:val="00804437"/>
    <w:rsid w:val="00806E0D"/>
    <w:rsid w:val="00812F42"/>
    <w:rsid w:val="00812F96"/>
    <w:rsid w:val="008134FA"/>
    <w:rsid w:val="00814E7A"/>
    <w:rsid w:val="00816317"/>
    <w:rsid w:val="00830A27"/>
    <w:rsid w:val="0083239A"/>
    <w:rsid w:val="0083264A"/>
    <w:rsid w:val="00833C6B"/>
    <w:rsid w:val="00833EE6"/>
    <w:rsid w:val="008356A4"/>
    <w:rsid w:val="00836553"/>
    <w:rsid w:val="008373D1"/>
    <w:rsid w:val="00837C3A"/>
    <w:rsid w:val="008414E6"/>
    <w:rsid w:val="00850832"/>
    <w:rsid w:val="008602FE"/>
    <w:rsid w:val="00862A26"/>
    <w:rsid w:val="00863BC2"/>
    <w:rsid w:val="00864B70"/>
    <w:rsid w:val="008757A5"/>
    <w:rsid w:val="00884F26"/>
    <w:rsid w:val="00886063"/>
    <w:rsid w:val="00887B42"/>
    <w:rsid w:val="008937C4"/>
    <w:rsid w:val="008B68C8"/>
    <w:rsid w:val="008B7237"/>
    <w:rsid w:val="008C618C"/>
    <w:rsid w:val="008C629E"/>
    <w:rsid w:val="008D209B"/>
    <w:rsid w:val="008D2DDC"/>
    <w:rsid w:val="008D3BAD"/>
    <w:rsid w:val="008E30AB"/>
    <w:rsid w:val="008E43CC"/>
    <w:rsid w:val="008F2267"/>
    <w:rsid w:val="008F5213"/>
    <w:rsid w:val="008F7B96"/>
    <w:rsid w:val="00901EC7"/>
    <w:rsid w:val="00905063"/>
    <w:rsid w:val="00905436"/>
    <w:rsid w:val="009101B2"/>
    <w:rsid w:val="00911B96"/>
    <w:rsid w:val="009225B9"/>
    <w:rsid w:val="00924576"/>
    <w:rsid w:val="00924D6E"/>
    <w:rsid w:val="0092688E"/>
    <w:rsid w:val="0092725A"/>
    <w:rsid w:val="00927911"/>
    <w:rsid w:val="00927EA8"/>
    <w:rsid w:val="00930EFE"/>
    <w:rsid w:val="00934A4F"/>
    <w:rsid w:val="00945C18"/>
    <w:rsid w:val="009473EB"/>
    <w:rsid w:val="00950624"/>
    <w:rsid w:val="00954104"/>
    <w:rsid w:val="009561E2"/>
    <w:rsid w:val="00962D04"/>
    <w:rsid w:val="00970504"/>
    <w:rsid w:val="009832B7"/>
    <w:rsid w:val="00985A58"/>
    <w:rsid w:val="009A1080"/>
    <w:rsid w:val="009A66D3"/>
    <w:rsid w:val="009B6F79"/>
    <w:rsid w:val="009D602E"/>
    <w:rsid w:val="009E0518"/>
    <w:rsid w:val="009E1A56"/>
    <w:rsid w:val="009F72EE"/>
    <w:rsid w:val="00A0009F"/>
    <w:rsid w:val="00A05B94"/>
    <w:rsid w:val="00A11584"/>
    <w:rsid w:val="00A2745C"/>
    <w:rsid w:val="00A30A9B"/>
    <w:rsid w:val="00A31938"/>
    <w:rsid w:val="00A355BE"/>
    <w:rsid w:val="00A4036A"/>
    <w:rsid w:val="00A40A76"/>
    <w:rsid w:val="00A43481"/>
    <w:rsid w:val="00A46278"/>
    <w:rsid w:val="00A46989"/>
    <w:rsid w:val="00A52871"/>
    <w:rsid w:val="00A54793"/>
    <w:rsid w:val="00A71DAC"/>
    <w:rsid w:val="00A74162"/>
    <w:rsid w:val="00A74EF4"/>
    <w:rsid w:val="00A75B42"/>
    <w:rsid w:val="00A76E14"/>
    <w:rsid w:val="00A80F42"/>
    <w:rsid w:val="00A87DA4"/>
    <w:rsid w:val="00A915EC"/>
    <w:rsid w:val="00A91C2E"/>
    <w:rsid w:val="00A945CF"/>
    <w:rsid w:val="00A971CE"/>
    <w:rsid w:val="00AA02E3"/>
    <w:rsid w:val="00AA5012"/>
    <w:rsid w:val="00AA6B87"/>
    <w:rsid w:val="00AB529E"/>
    <w:rsid w:val="00AC2B37"/>
    <w:rsid w:val="00AC48D8"/>
    <w:rsid w:val="00AC49A5"/>
    <w:rsid w:val="00AE745F"/>
    <w:rsid w:val="00AF1E26"/>
    <w:rsid w:val="00B01045"/>
    <w:rsid w:val="00B04573"/>
    <w:rsid w:val="00B06925"/>
    <w:rsid w:val="00B0774A"/>
    <w:rsid w:val="00B10BA8"/>
    <w:rsid w:val="00B143BF"/>
    <w:rsid w:val="00B21F7C"/>
    <w:rsid w:val="00B2503E"/>
    <w:rsid w:val="00B25717"/>
    <w:rsid w:val="00B27452"/>
    <w:rsid w:val="00B315EE"/>
    <w:rsid w:val="00B31F19"/>
    <w:rsid w:val="00B361CC"/>
    <w:rsid w:val="00B36EB1"/>
    <w:rsid w:val="00B4001B"/>
    <w:rsid w:val="00B40FB9"/>
    <w:rsid w:val="00B4239F"/>
    <w:rsid w:val="00B46D89"/>
    <w:rsid w:val="00B47F74"/>
    <w:rsid w:val="00B500BF"/>
    <w:rsid w:val="00B51FA7"/>
    <w:rsid w:val="00B526E7"/>
    <w:rsid w:val="00B5752A"/>
    <w:rsid w:val="00B60E3F"/>
    <w:rsid w:val="00B61F1E"/>
    <w:rsid w:val="00B66576"/>
    <w:rsid w:val="00B67F42"/>
    <w:rsid w:val="00B721EF"/>
    <w:rsid w:val="00B7283E"/>
    <w:rsid w:val="00B72BD9"/>
    <w:rsid w:val="00B73092"/>
    <w:rsid w:val="00B744CB"/>
    <w:rsid w:val="00B749B7"/>
    <w:rsid w:val="00B85B58"/>
    <w:rsid w:val="00B85EB2"/>
    <w:rsid w:val="00B946CA"/>
    <w:rsid w:val="00B958D9"/>
    <w:rsid w:val="00BA5C8C"/>
    <w:rsid w:val="00BB3E5A"/>
    <w:rsid w:val="00BB5F0B"/>
    <w:rsid w:val="00BC0B2F"/>
    <w:rsid w:val="00BD1F9B"/>
    <w:rsid w:val="00BD6AB7"/>
    <w:rsid w:val="00BE29AE"/>
    <w:rsid w:val="00BE6119"/>
    <w:rsid w:val="00BE68DD"/>
    <w:rsid w:val="00C065D5"/>
    <w:rsid w:val="00C1010B"/>
    <w:rsid w:val="00C112B9"/>
    <w:rsid w:val="00C11B9C"/>
    <w:rsid w:val="00C15ED3"/>
    <w:rsid w:val="00C21777"/>
    <w:rsid w:val="00C22B22"/>
    <w:rsid w:val="00C24549"/>
    <w:rsid w:val="00C27205"/>
    <w:rsid w:val="00C3167C"/>
    <w:rsid w:val="00C3188B"/>
    <w:rsid w:val="00C31CC9"/>
    <w:rsid w:val="00C33E81"/>
    <w:rsid w:val="00C46EB4"/>
    <w:rsid w:val="00C54228"/>
    <w:rsid w:val="00C57C11"/>
    <w:rsid w:val="00C722CA"/>
    <w:rsid w:val="00C72D52"/>
    <w:rsid w:val="00C7365A"/>
    <w:rsid w:val="00C801C9"/>
    <w:rsid w:val="00C87C9A"/>
    <w:rsid w:val="00C9149A"/>
    <w:rsid w:val="00CA215E"/>
    <w:rsid w:val="00CA3A3A"/>
    <w:rsid w:val="00CA4290"/>
    <w:rsid w:val="00CA5F64"/>
    <w:rsid w:val="00CB45BE"/>
    <w:rsid w:val="00CC1ECE"/>
    <w:rsid w:val="00CD3AB3"/>
    <w:rsid w:val="00CE69DC"/>
    <w:rsid w:val="00CE7F79"/>
    <w:rsid w:val="00CF08FD"/>
    <w:rsid w:val="00CF5CC5"/>
    <w:rsid w:val="00D015CE"/>
    <w:rsid w:val="00D019CF"/>
    <w:rsid w:val="00D03214"/>
    <w:rsid w:val="00D05D0C"/>
    <w:rsid w:val="00D067F6"/>
    <w:rsid w:val="00D13060"/>
    <w:rsid w:val="00D17B04"/>
    <w:rsid w:val="00D202EE"/>
    <w:rsid w:val="00D22CC8"/>
    <w:rsid w:val="00D27770"/>
    <w:rsid w:val="00D27D9B"/>
    <w:rsid w:val="00D332AE"/>
    <w:rsid w:val="00D35180"/>
    <w:rsid w:val="00D3690B"/>
    <w:rsid w:val="00D37C01"/>
    <w:rsid w:val="00D4042B"/>
    <w:rsid w:val="00D508F1"/>
    <w:rsid w:val="00D55082"/>
    <w:rsid w:val="00D55925"/>
    <w:rsid w:val="00D55ACD"/>
    <w:rsid w:val="00D55BD3"/>
    <w:rsid w:val="00D6128F"/>
    <w:rsid w:val="00D62C30"/>
    <w:rsid w:val="00D80E2E"/>
    <w:rsid w:val="00D903DD"/>
    <w:rsid w:val="00D91B55"/>
    <w:rsid w:val="00D92F91"/>
    <w:rsid w:val="00D93FB0"/>
    <w:rsid w:val="00DA044B"/>
    <w:rsid w:val="00DA358A"/>
    <w:rsid w:val="00DB3B37"/>
    <w:rsid w:val="00DC2B12"/>
    <w:rsid w:val="00DC6049"/>
    <w:rsid w:val="00DC7A94"/>
    <w:rsid w:val="00DD70F4"/>
    <w:rsid w:val="00DE01C3"/>
    <w:rsid w:val="00DE14FE"/>
    <w:rsid w:val="00DE4062"/>
    <w:rsid w:val="00DE6832"/>
    <w:rsid w:val="00DF0993"/>
    <w:rsid w:val="00DF2F7E"/>
    <w:rsid w:val="00E0687F"/>
    <w:rsid w:val="00E075BF"/>
    <w:rsid w:val="00E10019"/>
    <w:rsid w:val="00E1507C"/>
    <w:rsid w:val="00E1609F"/>
    <w:rsid w:val="00E171D6"/>
    <w:rsid w:val="00E23F89"/>
    <w:rsid w:val="00E2487B"/>
    <w:rsid w:val="00E2614C"/>
    <w:rsid w:val="00E4416C"/>
    <w:rsid w:val="00E52409"/>
    <w:rsid w:val="00E5448A"/>
    <w:rsid w:val="00E551F8"/>
    <w:rsid w:val="00E56CDF"/>
    <w:rsid w:val="00E65A6D"/>
    <w:rsid w:val="00E720F4"/>
    <w:rsid w:val="00E73B33"/>
    <w:rsid w:val="00E75BFC"/>
    <w:rsid w:val="00E91B97"/>
    <w:rsid w:val="00E9721B"/>
    <w:rsid w:val="00EA001B"/>
    <w:rsid w:val="00EA22C6"/>
    <w:rsid w:val="00EA26C6"/>
    <w:rsid w:val="00EA7917"/>
    <w:rsid w:val="00EB0811"/>
    <w:rsid w:val="00EB1EC0"/>
    <w:rsid w:val="00EB1FB9"/>
    <w:rsid w:val="00EC3FA0"/>
    <w:rsid w:val="00EC4EAB"/>
    <w:rsid w:val="00EC5F99"/>
    <w:rsid w:val="00ED0CDC"/>
    <w:rsid w:val="00EE3003"/>
    <w:rsid w:val="00EE5AA4"/>
    <w:rsid w:val="00EE75AE"/>
    <w:rsid w:val="00EE7D92"/>
    <w:rsid w:val="00EE7F66"/>
    <w:rsid w:val="00EF1290"/>
    <w:rsid w:val="00EF2AA7"/>
    <w:rsid w:val="00EF4B49"/>
    <w:rsid w:val="00EF63DE"/>
    <w:rsid w:val="00F01897"/>
    <w:rsid w:val="00F038B5"/>
    <w:rsid w:val="00F04DE8"/>
    <w:rsid w:val="00F1457F"/>
    <w:rsid w:val="00F216B4"/>
    <w:rsid w:val="00F233D3"/>
    <w:rsid w:val="00F36B02"/>
    <w:rsid w:val="00F442D5"/>
    <w:rsid w:val="00F543FE"/>
    <w:rsid w:val="00F65673"/>
    <w:rsid w:val="00F6781A"/>
    <w:rsid w:val="00F7724E"/>
    <w:rsid w:val="00F837C2"/>
    <w:rsid w:val="00F85E5E"/>
    <w:rsid w:val="00F90500"/>
    <w:rsid w:val="00F94AFE"/>
    <w:rsid w:val="00FA4F01"/>
    <w:rsid w:val="00FA60E1"/>
    <w:rsid w:val="00FB3D38"/>
    <w:rsid w:val="00FB5563"/>
    <w:rsid w:val="00FB6FDB"/>
    <w:rsid w:val="00FC1A84"/>
    <w:rsid w:val="00FC3985"/>
    <w:rsid w:val="00FC73C6"/>
    <w:rsid w:val="00FD286F"/>
    <w:rsid w:val="00FD2E43"/>
    <w:rsid w:val="00FD3234"/>
    <w:rsid w:val="00FD3930"/>
    <w:rsid w:val="00FD62AE"/>
    <w:rsid w:val="00FE0FC6"/>
    <w:rsid w:val="00FE5326"/>
    <w:rsid w:val="00FF08DB"/>
    <w:rsid w:val="00FF401D"/>
    <w:rsid w:val="00FF79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A3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
    <w:name w:val="do"/>
    <w:basedOn w:val="DefaultParagraphFont"/>
    <w:rsid w:val="00E73B33"/>
  </w:style>
  <w:style w:type="paragraph" w:styleId="Header">
    <w:name w:val="header"/>
    <w:basedOn w:val="Normal"/>
    <w:link w:val="HeaderChar"/>
    <w:uiPriority w:val="99"/>
    <w:unhideWhenUsed/>
    <w:rsid w:val="00DE14FE"/>
    <w:pPr>
      <w:tabs>
        <w:tab w:val="center" w:pos="4680"/>
        <w:tab w:val="right" w:pos="9360"/>
      </w:tabs>
    </w:pPr>
  </w:style>
  <w:style w:type="character" w:customStyle="1" w:styleId="HeaderChar">
    <w:name w:val="Header Char"/>
    <w:basedOn w:val="DefaultParagraphFont"/>
    <w:link w:val="Header"/>
    <w:uiPriority w:val="99"/>
    <w:rsid w:val="00DE14FE"/>
    <w:rPr>
      <w:rFonts w:eastAsia="Times New Roman"/>
      <w:sz w:val="24"/>
      <w:szCs w:val="24"/>
    </w:rPr>
  </w:style>
  <w:style w:type="paragraph" w:styleId="Footer">
    <w:name w:val="footer"/>
    <w:basedOn w:val="Normal"/>
    <w:link w:val="FooterChar"/>
    <w:uiPriority w:val="99"/>
    <w:unhideWhenUsed/>
    <w:rsid w:val="00DE14FE"/>
    <w:pPr>
      <w:tabs>
        <w:tab w:val="center" w:pos="4680"/>
        <w:tab w:val="right" w:pos="9360"/>
      </w:tabs>
    </w:pPr>
  </w:style>
  <w:style w:type="character" w:customStyle="1" w:styleId="FooterChar">
    <w:name w:val="Footer Char"/>
    <w:basedOn w:val="DefaultParagraphFont"/>
    <w:link w:val="Footer"/>
    <w:uiPriority w:val="99"/>
    <w:rsid w:val="00DE14FE"/>
    <w:rPr>
      <w:rFonts w:eastAsia="Times New Roman"/>
      <w:sz w:val="24"/>
      <w:szCs w:val="24"/>
    </w:rPr>
  </w:style>
  <w:style w:type="character" w:styleId="Hyperlink">
    <w:name w:val="Hyperlink"/>
    <w:basedOn w:val="DefaultParagraphFont"/>
    <w:rsid w:val="00A43481"/>
    <w:rPr>
      <w:b/>
      <w:bCs/>
      <w:color w:val="333399"/>
      <w:u w:val="single"/>
    </w:rPr>
  </w:style>
  <w:style w:type="character" w:customStyle="1" w:styleId="tal">
    <w:name w:val="tal"/>
    <w:basedOn w:val="DefaultParagraphFont"/>
    <w:rsid w:val="007348CE"/>
  </w:style>
  <w:style w:type="paragraph" w:styleId="ListParagraph">
    <w:name w:val="List Paragraph"/>
    <w:basedOn w:val="Normal"/>
    <w:uiPriority w:val="99"/>
    <w:qFormat/>
    <w:rsid w:val="0057414C"/>
    <w:pPr>
      <w:ind w:left="720"/>
      <w:contextualSpacing/>
    </w:pPr>
  </w:style>
  <w:style w:type="character" w:customStyle="1" w:styleId="tpa">
    <w:name w:val="tpa"/>
    <w:basedOn w:val="DefaultParagraphFont"/>
    <w:rsid w:val="00B361CC"/>
  </w:style>
  <w:style w:type="table" w:styleId="TableGrid">
    <w:name w:val="Table Grid"/>
    <w:basedOn w:val="TableNormal"/>
    <w:uiPriority w:val="59"/>
    <w:rsid w:val="00565B6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65B62"/>
    <w:rPr>
      <w:rFonts w:ascii="Calibri" w:eastAsia="Times New Roman" w:hAnsi="Calibri"/>
      <w:sz w:val="22"/>
      <w:szCs w:val="22"/>
      <w:lang w:val="fr-FR" w:eastAsia="en-US"/>
    </w:rPr>
  </w:style>
  <w:style w:type="character" w:customStyle="1" w:styleId="NoSpacingChar">
    <w:name w:val="No Spacing Char"/>
    <w:link w:val="NoSpacing"/>
    <w:uiPriority w:val="1"/>
    <w:locked/>
    <w:rsid w:val="00565B62"/>
    <w:rPr>
      <w:rFonts w:ascii="Calibri" w:eastAsia="Times New Roman" w:hAnsi="Calibri"/>
      <w:sz w:val="22"/>
      <w:szCs w:val="22"/>
      <w:lang w:val="fr-FR" w:eastAsia="en-US"/>
    </w:rPr>
  </w:style>
  <w:style w:type="character" w:customStyle="1" w:styleId="al">
    <w:name w:val="al"/>
    <w:basedOn w:val="DefaultParagraphFont"/>
    <w:rsid w:val="00F442D5"/>
  </w:style>
  <w:style w:type="character" w:customStyle="1" w:styleId="ar">
    <w:name w:val="ar"/>
    <w:basedOn w:val="DefaultParagraphFont"/>
    <w:rsid w:val="00CD3AB3"/>
  </w:style>
  <w:style w:type="paragraph" w:customStyle="1" w:styleId="Default">
    <w:name w:val="Default"/>
    <w:rsid w:val="00055D45"/>
    <w:pPr>
      <w:autoSpaceDE w:val="0"/>
      <w:autoSpaceDN w:val="0"/>
      <w:adjustRightInd w:val="0"/>
    </w:pPr>
    <w:rPr>
      <w:rFonts w:eastAsiaTheme="minorHAnsi"/>
      <w:color w:val="000000"/>
      <w:sz w:val="24"/>
      <w:szCs w:val="24"/>
      <w:lang w:val="en-US" w:eastAsia="en-US"/>
    </w:rPr>
  </w:style>
  <w:style w:type="paragraph" w:styleId="BodyText">
    <w:name w:val="Body Text"/>
    <w:basedOn w:val="Normal"/>
    <w:link w:val="BodyTextChar"/>
    <w:uiPriority w:val="99"/>
    <w:rsid w:val="00055D45"/>
    <w:pPr>
      <w:jc w:val="center"/>
    </w:pPr>
    <w:rPr>
      <w:sz w:val="28"/>
    </w:rPr>
  </w:style>
  <w:style w:type="character" w:customStyle="1" w:styleId="BodyTextChar">
    <w:name w:val="Body Text Char"/>
    <w:basedOn w:val="DefaultParagraphFont"/>
    <w:link w:val="BodyText"/>
    <w:uiPriority w:val="99"/>
    <w:rsid w:val="00055D45"/>
    <w:rPr>
      <w:rFonts w:eastAsia="Times New Roman"/>
      <w:sz w:val="28"/>
      <w:szCs w:val="24"/>
    </w:rPr>
  </w:style>
  <w:style w:type="character" w:customStyle="1" w:styleId="Bodytext2">
    <w:name w:val="Body text (2)_"/>
    <w:basedOn w:val="DefaultParagraphFont"/>
    <w:link w:val="Bodytext21"/>
    <w:uiPriority w:val="99"/>
    <w:rsid w:val="0058181F"/>
    <w:rPr>
      <w:sz w:val="26"/>
      <w:szCs w:val="26"/>
      <w:shd w:val="clear" w:color="auto" w:fill="FFFFFF"/>
    </w:rPr>
  </w:style>
  <w:style w:type="paragraph" w:customStyle="1" w:styleId="Bodytext21">
    <w:name w:val="Body text (2)1"/>
    <w:basedOn w:val="Normal"/>
    <w:link w:val="Bodytext2"/>
    <w:uiPriority w:val="99"/>
    <w:rsid w:val="0058181F"/>
    <w:pPr>
      <w:widowControl w:val="0"/>
      <w:shd w:val="clear" w:color="auto" w:fill="FFFFFF"/>
      <w:spacing w:line="370" w:lineRule="exact"/>
      <w:ind w:hanging="440"/>
      <w:jc w:val="both"/>
    </w:pPr>
    <w:rPr>
      <w:rFonts w:eastAsia="Calibr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A3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
    <w:name w:val="do"/>
    <w:basedOn w:val="DefaultParagraphFont"/>
    <w:rsid w:val="00E73B33"/>
  </w:style>
  <w:style w:type="paragraph" w:styleId="Header">
    <w:name w:val="header"/>
    <w:basedOn w:val="Normal"/>
    <w:link w:val="HeaderChar"/>
    <w:uiPriority w:val="99"/>
    <w:unhideWhenUsed/>
    <w:rsid w:val="00DE14FE"/>
    <w:pPr>
      <w:tabs>
        <w:tab w:val="center" w:pos="4680"/>
        <w:tab w:val="right" w:pos="9360"/>
      </w:tabs>
    </w:pPr>
  </w:style>
  <w:style w:type="character" w:customStyle="1" w:styleId="HeaderChar">
    <w:name w:val="Header Char"/>
    <w:basedOn w:val="DefaultParagraphFont"/>
    <w:link w:val="Header"/>
    <w:uiPriority w:val="99"/>
    <w:rsid w:val="00DE14FE"/>
    <w:rPr>
      <w:rFonts w:eastAsia="Times New Roman"/>
      <w:sz w:val="24"/>
      <w:szCs w:val="24"/>
    </w:rPr>
  </w:style>
  <w:style w:type="paragraph" w:styleId="Footer">
    <w:name w:val="footer"/>
    <w:basedOn w:val="Normal"/>
    <w:link w:val="FooterChar"/>
    <w:uiPriority w:val="99"/>
    <w:unhideWhenUsed/>
    <w:rsid w:val="00DE14FE"/>
    <w:pPr>
      <w:tabs>
        <w:tab w:val="center" w:pos="4680"/>
        <w:tab w:val="right" w:pos="9360"/>
      </w:tabs>
    </w:pPr>
  </w:style>
  <w:style w:type="character" w:customStyle="1" w:styleId="FooterChar">
    <w:name w:val="Footer Char"/>
    <w:basedOn w:val="DefaultParagraphFont"/>
    <w:link w:val="Footer"/>
    <w:uiPriority w:val="99"/>
    <w:rsid w:val="00DE14FE"/>
    <w:rPr>
      <w:rFonts w:eastAsia="Times New Roman"/>
      <w:sz w:val="24"/>
      <w:szCs w:val="24"/>
    </w:rPr>
  </w:style>
  <w:style w:type="character" w:styleId="Hyperlink">
    <w:name w:val="Hyperlink"/>
    <w:basedOn w:val="DefaultParagraphFont"/>
    <w:rsid w:val="00A43481"/>
    <w:rPr>
      <w:b/>
      <w:bCs/>
      <w:color w:val="333399"/>
      <w:u w:val="single"/>
    </w:rPr>
  </w:style>
  <w:style w:type="character" w:customStyle="1" w:styleId="tal">
    <w:name w:val="tal"/>
    <w:basedOn w:val="DefaultParagraphFont"/>
    <w:rsid w:val="007348CE"/>
  </w:style>
  <w:style w:type="paragraph" w:styleId="ListParagraph">
    <w:name w:val="List Paragraph"/>
    <w:basedOn w:val="Normal"/>
    <w:uiPriority w:val="34"/>
    <w:qFormat/>
    <w:rsid w:val="0057414C"/>
    <w:pPr>
      <w:ind w:left="720"/>
      <w:contextualSpacing/>
    </w:pPr>
  </w:style>
  <w:style w:type="character" w:customStyle="1" w:styleId="tpa">
    <w:name w:val="tpa"/>
    <w:basedOn w:val="DefaultParagraphFont"/>
    <w:rsid w:val="00B361CC"/>
  </w:style>
  <w:style w:type="table" w:styleId="TableGrid">
    <w:name w:val="Table Grid"/>
    <w:basedOn w:val="TableNormal"/>
    <w:uiPriority w:val="59"/>
    <w:rsid w:val="00565B6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65B62"/>
    <w:rPr>
      <w:rFonts w:ascii="Calibri" w:eastAsia="Times New Roman" w:hAnsi="Calibri"/>
      <w:sz w:val="22"/>
      <w:szCs w:val="22"/>
      <w:lang w:val="fr-FR" w:eastAsia="en-US"/>
    </w:rPr>
  </w:style>
  <w:style w:type="character" w:customStyle="1" w:styleId="NoSpacingChar">
    <w:name w:val="No Spacing Char"/>
    <w:link w:val="NoSpacing"/>
    <w:uiPriority w:val="1"/>
    <w:locked/>
    <w:rsid w:val="00565B62"/>
    <w:rPr>
      <w:rFonts w:ascii="Calibri" w:eastAsia="Times New Roman" w:hAnsi="Calibri"/>
      <w:sz w:val="22"/>
      <w:szCs w:val="22"/>
      <w:lang w:val="fr-FR" w:eastAsia="en-US"/>
    </w:rPr>
  </w:style>
  <w:style w:type="character" w:customStyle="1" w:styleId="al">
    <w:name w:val="al"/>
    <w:basedOn w:val="DefaultParagraphFont"/>
    <w:rsid w:val="00F44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06917">
      <w:bodyDiv w:val="1"/>
      <w:marLeft w:val="0"/>
      <w:marRight w:val="0"/>
      <w:marTop w:val="0"/>
      <w:marBottom w:val="0"/>
      <w:divBdr>
        <w:top w:val="none" w:sz="0" w:space="0" w:color="auto"/>
        <w:left w:val="none" w:sz="0" w:space="0" w:color="auto"/>
        <w:bottom w:val="none" w:sz="0" w:space="0" w:color="auto"/>
        <w:right w:val="none" w:sz="0" w:space="0" w:color="auto"/>
      </w:divBdr>
      <w:divsChild>
        <w:div w:id="840855725">
          <w:marLeft w:val="0"/>
          <w:marRight w:val="0"/>
          <w:marTop w:val="0"/>
          <w:marBottom w:val="0"/>
          <w:divBdr>
            <w:top w:val="none" w:sz="0" w:space="0" w:color="auto"/>
            <w:left w:val="none" w:sz="0" w:space="0" w:color="auto"/>
            <w:bottom w:val="none" w:sz="0" w:space="0" w:color="auto"/>
            <w:right w:val="none" w:sz="0" w:space="0" w:color="auto"/>
          </w:divBdr>
        </w:div>
        <w:div w:id="1336305861">
          <w:marLeft w:val="0"/>
          <w:marRight w:val="0"/>
          <w:marTop w:val="0"/>
          <w:marBottom w:val="0"/>
          <w:divBdr>
            <w:top w:val="none" w:sz="0" w:space="0" w:color="auto"/>
            <w:left w:val="none" w:sz="0" w:space="0" w:color="auto"/>
            <w:bottom w:val="none" w:sz="0" w:space="0" w:color="auto"/>
            <w:right w:val="none" w:sz="0" w:space="0" w:color="auto"/>
          </w:divBdr>
        </w:div>
      </w:divsChild>
    </w:div>
    <w:div w:id="423376927">
      <w:bodyDiv w:val="1"/>
      <w:marLeft w:val="0"/>
      <w:marRight w:val="0"/>
      <w:marTop w:val="0"/>
      <w:marBottom w:val="0"/>
      <w:divBdr>
        <w:top w:val="none" w:sz="0" w:space="0" w:color="auto"/>
        <w:left w:val="none" w:sz="0" w:space="0" w:color="auto"/>
        <w:bottom w:val="none" w:sz="0" w:space="0" w:color="auto"/>
        <w:right w:val="none" w:sz="0" w:space="0" w:color="auto"/>
      </w:divBdr>
      <w:divsChild>
        <w:div w:id="1051032185">
          <w:marLeft w:val="0"/>
          <w:marRight w:val="0"/>
          <w:marTop w:val="0"/>
          <w:marBottom w:val="0"/>
          <w:divBdr>
            <w:top w:val="none" w:sz="0" w:space="0" w:color="auto"/>
            <w:left w:val="none" w:sz="0" w:space="0" w:color="auto"/>
            <w:bottom w:val="none" w:sz="0" w:space="0" w:color="auto"/>
            <w:right w:val="none" w:sz="0" w:space="0" w:color="auto"/>
          </w:divBdr>
        </w:div>
        <w:div w:id="212155954">
          <w:marLeft w:val="0"/>
          <w:marRight w:val="0"/>
          <w:marTop w:val="0"/>
          <w:marBottom w:val="0"/>
          <w:divBdr>
            <w:top w:val="none" w:sz="0" w:space="0" w:color="auto"/>
            <w:left w:val="none" w:sz="0" w:space="0" w:color="auto"/>
            <w:bottom w:val="none" w:sz="0" w:space="0" w:color="auto"/>
            <w:right w:val="none" w:sz="0" w:space="0" w:color="auto"/>
          </w:divBdr>
          <w:divsChild>
            <w:div w:id="47862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4743">
      <w:bodyDiv w:val="1"/>
      <w:marLeft w:val="0"/>
      <w:marRight w:val="0"/>
      <w:marTop w:val="0"/>
      <w:marBottom w:val="0"/>
      <w:divBdr>
        <w:top w:val="none" w:sz="0" w:space="0" w:color="auto"/>
        <w:left w:val="none" w:sz="0" w:space="0" w:color="auto"/>
        <w:bottom w:val="none" w:sz="0" w:space="0" w:color="auto"/>
        <w:right w:val="none" w:sz="0" w:space="0" w:color="auto"/>
      </w:divBdr>
      <w:divsChild>
        <w:div w:id="997465884">
          <w:marLeft w:val="0"/>
          <w:marRight w:val="0"/>
          <w:marTop w:val="0"/>
          <w:marBottom w:val="0"/>
          <w:divBdr>
            <w:top w:val="none" w:sz="0" w:space="0" w:color="auto"/>
            <w:left w:val="none" w:sz="0" w:space="0" w:color="auto"/>
            <w:bottom w:val="none" w:sz="0" w:space="0" w:color="auto"/>
            <w:right w:val="none" w:sz="0" w:space="0" w:color="auto"/>
          </w:divBdr>
        </w:div>
        <w:div w:id="2114015882">
          <w:marLeft w:val="0"/>
          <w:marRight w:val="0"/>
          <w:marTop w:val="0"/>
          <w:marBottom w:val="0"/>
          <w:divBdr>
            <w:top w:val="none" w:sz="0" w:space="0" w:color="auto"/>
            <w:left w:val="none" w:sz="0" w:space="0" w:color="auto"/>
            <w:bottom w:val="none" w:sz="0" w:space="0" w:color="auto"/>
            <w:right w:val="none" w:sz="0" w:space="0" w:color="auto"/>
          </w:divBdr>
        </w:div>
      </w:divsChild>
    </w:div>
    <w:div w:id="877015610">
      <w:bodyDiv w:val="1"/>
      <w:marLeft w:val="0"/>
      <w:marRight w:val="0"/>
      <w:marTop w:val="0"/>
      <w:marBottom w:val="0"/>
      <w:divBdr>
        <w:top w:val="none" w:sz="0" w:space="0" w:color="auto"/>
        <w:left w:val="none" w:sz="0" w:space="0" w:color="auto"/>
        <w:bottom w:val="none" w:sz="0" w:space="0" w:color="auto"/>
        <w:right w:val="none" w:sz="0" w:space="0" w:color="auto"/>
      </w:divBdr>
      <w:divsChild>
        <w:div w:id="434252221">
          <w:marLeft w:val="0"/>
          <w:marRight w:val="0"/>
          <w:marTop w:val="0"/>
          <w:marBottom w:val="0"/>
          <w:divBdr>
            <w:top w:val="none" w:sz="0" w:space="0" w:color="auto"/>
            <w:left w:val="none" w:sz="0" w:space="0" w:color="auto"/>
            <w:bottom w:val="none" w:sz="0" w:space="0" w:color="auto"/>
            <w:right w:val="none" w:sz="0" w:space="0" w:color="auto"/>
          </w:divBdr>
        </w:div>
        <w:div w:id="1632438414">
          <w:marLeft w:val="0"/>
          <w:marRight w:val="0"/>
          <w:marTop w:val="0"/>
          <w:marBottom w:val="0"/>
          <w:divBdr>
            <w:top w:val="none" w:sz="0" w:space="0" w:color="auto"/>
            <w:left w:val="none" w:sz="0" w:space="0" w:color="auto"/>
            <w:bottom w:val="none" w:sz="0" w:space="0" w:color="auto"/>
            <w:right w:val="none" w:sz="0" w:space="0" w:color="auto"/>
          </w:divBdr>
          <w:divsChild>
            <w:div w:id="125616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87859">
      <w:bodyDiv w:val="1"/>
      <w:marLeft w:val="0"/>
      <w:marRight w:val="0"/>
      <w:marTop w:val="0"/>
      <w:marBottom w:val="0"/>
      <w:divBdr>
        <w:top w:val="none" w:sz="0" w:space="0" w:color="auto"/>
        <w:left w:val="none" w:sz="0" w:space="0" w:color="auto"/>
        <w:bottom w:val="none" w:sz="0" w:space="0" w:color="auto"/>
        <w:right w:val="none" w:sz="0" w:space="0" w:color="auto"/>
      </w:divBdr>
      <w:divsChild>
        <w:div w:id="1108045952">
          <w:marLeft w:val="0"/>
          <w:marRight w:val="0"/>
          <w:marTop w:val="0"/>
          <w:marBottom w:val="0"/>
          <w:divBdr>
            <w:top w:val="none" w:sz="0" w:space="0" w:color="auto"/>
            <w:left w:val="none" w:sz="0" w:space="0" w:color="auto"/>
            <w:bottom w:val="none" w:sz="0" w:space="0" w:color="auto"/>
            <w:right w:val="none" w:sz="0" w:space="0" w:color="auto"/>
          </w:divBdr>
        </w:div>
        <w:div w:id="187259101">
          <w:marLeft w:val="0"/>
          <w:marRight w:val="0"/>
          <w:marTop w:val="0"/>
          <w:marBottom w:val="0"/>
          <w:divBdr>
            <w:top w:val="none" w:sz="0" w:space="0" w:color="auto"/>
            <w:left w:val="none" w:sz="0" w:space="0" w:color="auto"/>
            <w:bottom w:val="none" w:sz="0" w:space="0" w:color="auto"/>
            <w:right w:val="none" w:sz="0" w:space="0" w:color="auto"/>
          </w:divBdr>
        </w:div>
        <w:div w:id="930746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112F5-4163-44BB-BD21-07E96FB04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2655</TotalTime>
  <Pages>1</Pages>
  <Words>323</Words>
  <Characters>1842</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Gheorghe BASA</dc:creator>
  <cp:keywords/>
  <cp:lastModifiedBy>Windows User</cp:lastModifiedBy>
  <cp:revision>524</cp:revision>
  <cp:lastPrinted>2021-12-23T07:47:00Z</cp:lastPrinted>
  <dcterms:created xsi:type="dcterms:W3CDTF">2014-11-23T15:10:00Z</dcterms:created>
  <dcterms:modified xsi:type="dcterms:W3CDTF">2023-09-21T08:42:00Z</dcterms:modified>
</cp:coreProperties>
</file>