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79D" w:rsidRDefault="00FF279D" w:rsidP="00FF279D">
      <w:pPr>
        <w:pStyle w:val="Titlu1"/>
      </w:pPr>
      <w:r>
        <w:t xml:space="preserve">ROMÂNIA </w:t>
      </w:r>
    </w:p>
    <w:p w:rsidR="00FF279D" w:rsidRDefault="00FF279D" w:rsidP="00FF279D">
      <w:pPr>
        <w:pStyle w:val="Titlu1"/>
      </w:pPr>
      <w:r>
        <w:t xml:space="preserve">JUDEŢUL PRAHOVA </w:t>
      </w:r>
    </w:p>
    <w:p w:rsidR="00FF279D" w:rsidRDefault="00FF279D" w:rsidP="00FF279D">
      <w:pPr>
        <w:rPr>
          <w:sz w:val="28"/>
          <w:lang w:val="ro-RO"/>
        </w:rPr>
      </w:pPr>
      <w:r>
        <w:rPr>
          <w:sz w:val="28"/>
          <w:lang w:val="ro-RO"/>
        </w:rPr>
        <w:t>ORAŞ BOLDEŞTI-SCĂENI</w:t>
      </w:r>
    </w:p>
    <w:p w:rsidR="00FF279D" w:rsidRDefault="00FF279D" w:rsidP="00FF279D">
      <w:pPr>
        <w:rPr>
          <w:sz w:val="28"/>
          <w:lang w:val="ro-RO"/>
        </w:rPr>
      </w:pPr>
      <w:r>
        <w:rPr>
          <w:sz w:val="28"/>
          <w:lang w:val="ro-RO"/>
        </w:rPr>
        <w:t xml:space="preserve">CONSILIUL LOCAL </w:t>
      </w:r>
    </w:p>
    <w:p w:rsidR="00FF279D" w:rsidRDefault="00FF279D" w:rsidP="00FF279D">
      <w:pPr>
        <w:rPr>
          <w:sz w:val="28"/>
          <w:lang w:val="ro-RO"/>
        </w:rPr>
      </w:pPr>
    </w:p>
    <w:p w:rsidR="00FF279D" w:rsidRDefault="00FF279D" w:rsidP="00FF279D">
      <w:pPr>
        <w:rPr>
          <w:sz w:val="28"/>
          <w:lang w:val="ro-RO"/>
        </w:rPr>
      </w:pPr>
    </w:p>
    <w:p w:rsidR="00FF279D" w:rsidRDefault="00FF279D" w:rsidP="00FF279D">
      <w:pPr>
        <w:pStyle w:val="Titlu2"/>
      </w:pPr>
      <w:r>
        <w:t>H O T Ă R Â R E</w:t>
      </w:r>
    </w:p>
    <w:p w:rsidR="00FF279D" w:rsidRDefault="00FF279D" w:rsidP="00FF279D">
      <w:pPr>
        <w:jc w:val="center"/>
        <w:rPr>
          <w:lang w:val="ro-RO" w:eastAsia="en-US"/>
        </w:rPr>
      </w:pPr>
    </w:p>
    <w:p w:rsidR="00FF279D" w:rsidRDefault="00FF279D" w:rsidP="00FF279D">
      <w:pPr>
        <w:pStyle w:val="Corptext"/>
      </w:pPr>
      <w:r>
        <w:t xml:space="preserve">- privind alegerea preşedintelui de şedinţă pentru lunile </w:t>
      </w:r>
      <w:r w:rsidR="00DF793A" w:rsidRPr="00DF793A">
        <w:t>noiembrie -decembrie 2022 şi</w:t>
      </w:r>
      <w:r w:rsidR="00950214">
        <w:t xml:space="preserve"> luna</w:t>
      </w:r>
      <w:r w:rsidR="00DF793A" w:rsidRPr="00DF793A">
        <w:t xml:space="preserve"> ianuarie 2023</w:t>
      </w:r>
    </w:p>
    <w:p w:rsidR="00FF279D" w:rsidRDefault="00FF279D" w:rsidP="00FF279D">
      <w:pPr>
        <w:pStyle w:val="Corptext"/>
      </w:pPr>
    </w:p>
    <w:p w:rsidR="00FF279D" w:rsidRDefault="00FF279D" w:rsidP="00FF279D">
      <w:pPr>
        <w:pStyle w:val="Corptext"/>
        <w:jc w:val="both"/>
      </w:pPr>
      <w:r>
        <w:tab/>
        <w:t>Având în vedere:</w:t>
      </w:r>
    </w:p>
    <w:p w:rsidR="00FF279D" w:rsidRDefault="00FF279D" w:rsidP="00FF279D">
      <w:pPr>
        <w:pStyle w:val="Corptext"/>
        <w:ind w:firstLine="720"/>
        <w:jc w:val="both"/>
      </w:pPr>
      <w:r>
        <w:t>- referatul de aprobare înregistrat sub nr.</w:t>
      </w:r>
      <w:r w:rsidR="00945CD2">
        <w:t>19496/19.</w:t>
      </w:r>
      <w:r w:rsidR="004F6DB4">
        <w:t>10</w:t>
      </w:r>
      <w:r>
        <w:t xml:space="preserve">.2022, prin care </w:t>
      </w:r>
      <w:r w:rsidR="00D814D3">
        <w:t xml:space="preserve">domnul Biţă Paul, </w:t>
      </w:r>
      <w:r w:rsidR="00945CD2">
        <w:t xml:space="preserve">domnul </w:t>
      </w:r>
      <w:r w:rsidR="00D814D3">
        <w:t>Ionescu Ştefan şi doamna</w:t>
      </w:r>
      <w:r w:rsidRPr="00AC6FED">
        <w:t xml:space="preserve"> </w:t>
      </w:r>
      <w:r w:rsidR="00335F96">
        <w:t>Sandu Viorica,</w:t>
      </w:r>
      <w:r w:rsidR="00335F96" w:rsidRPr="00335F96">
        <w:t xml:space="preserve"> </w:t>
      </w:r>
      <w:r w:rsidR="00B527D9">
        <w:t>consil</w:t>
      </w:r>
      <w:r w:rsidR="00335F96" w:rsidRPr="00335F96">
        <w:t>i</w:t>
      </w:r>
      <w:r w:rsidR="00B527D9">
        <w:t>e</w:t>
      </w:r>
      <w:r w:rsidR="00335F96" w:rsidRPr="00335F96">
        <w:t>ri locali</w:t>
      </w:r>
      <w:r w:rsidR="00335F96">
        <w:t xml:space="preserve">, </w:t>
      </w:r>
      <w:r>
        <w:t>propun</w:t>
      </w:r>
      <w:r w:rsidR="00335F96">
        <w:t xml:space="preserve"> </w:t>
      </w:r>
      <w:r w:rsidR="00A75801">
        <w:t xml:space="preserve">alegerea preşedintelui de şedinţă pentru lunile </w:t>
      </w:r>
      <w:r w:rsidR="00A75801" w:rsidRPr="00DF793A">
        <w:t>noiembrie -</w:t>
      </w:r>
      <w:r w:rsidR="00A75801">
        <w:t xml:space="preserve"> </w:t>
      </w:r>
      <w:r w:rsidR="00A75801" w:rsidRPr="00DF793A">
        <w:t>decembrie 2022 şi</w:t>
      </w:r>
      <w:r w:rsidR="00A75801">
        <w:t xml:space="preserve"> luna</w:t>
      </w:r>
      <w:r w:rsidR="00A75801" w:rsidRPr="00DF793A">
        <w:t xml:space="preserve"> ianuarie 2023</w:t>
      </w:r>
      <w:r>
        <w:t>;</w:t>
      </w:r>
    </w:p>
    <w:p w:rsidR="00FF279D" w:rsidRDefault="00FF279D" w:rsidP="00FF279D">
      <w:pPr>
        <w:pStyle w:val="Corptext"/>
        <w:ind w:firstLine="720"/>
        <w:jc w:val="both"/>
      </w:pPr>
      <w:r>
        <w:t xml:space="preserve">- raportul de specialitate al compartimentului de resort, înregistrat sub nr. </w:t>
      </w:r>
      <w:r w:rsidR="00945CD2">
        <w:t>19497/19.</w:t>
      </w:r>
      <w:r w:rsidR="004F6DB4">
        <w:t>10</w:t>
      </w:r>
      <w:r>
        <w:t>.2022;</w:t>
      </w:r>
    </w:p>
    <w:p w:rsidR="00FF279D" w:rsidRDefault="00FF279D" w:rsidP="00FF279D">
      <w:pPr>
        <w:pStyle w:val="Corptext"/>
        <w:ind w:firstLine="720"/>
        <w:jc w:val="both"/>
      </w:pPr>
      <w:r>
        <w:t xml:space="preserve">- Hotărârea Consiliului Local nr. </w:t>
      </w:r>
      <w:r w:rsidR="004F6DB4">
        <w:t>110</w:t>
      </w:r>
      <w:r>
        <w:t>/</w:t>
      </w:r>
      <w:r w:rsidR="004F6DB4">
        <w:t>26.07</w:t>
      </w:r>
      <w:r>
        <w:t xml:space="preserve">.2022  privind alegerea preşedintelui de şedinţă pentru lunile </w:t>
      </w:r>
      <w:r w:rsidR="003E5927">
        <w:t>august-octombrie</w:t>
      </w:r>
      <w:r w:rsidRPr="00DB6EF8">
        <w:t xml:space="preserve"> 2022</w:t>
      </w:r>
      <w:r>
        <w:t>;</w:t>
      </w:r>
    </w:p>
    <w:p w:rsidR="00FF279D" w:rsidRDefault="00FF279D" w:rsidP="00FF279D">
      <w:pPr>
        <w:pStyle w:val="Corptext"/>
        <w:ind w:firstLine="720"/>
        <w:jc w:val="both"/>
      </w:pPr>
      <w:r>
        <w:t>- Regulamentul de organizare şi funcţionare a Consiliului Local al oraşului Boldeşti-Scăeni, aprobat prin HCL nr. 86/24.06.2021;</w:t>
      </w:r>
    </w:p>
    <w:p w:rsidR="00FF279D" w:rsidRDefault="00FF279D" w:rsidP="00FF279D">
      <w:pPr>
        <w:pStyle w:val="Corptext"/>
        <w:ind w:firstLine="720"/>
        <w:jc w:val="both"/>
      </w:pPr>
      <w:r>
        <w:t>- avizul secretarului general, înregistrat sub nr.</w:t>
      </w:r>
      <w:r w:rsidR="00945CD2">
        <w:t>19498/19.</w:t>
      </w:r>
      <w:r w:rsidR="001C0D5D">
        <w:t>10</w:t>
      </w:r>
      <w:r>
        <w:t>.2022;</w:t>
      </w:r>
    </w:p>
    <w:p w:rsidR="00FF279D" w:rsidRDefault="00FF279D" w:rsidP="00FF279D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 avizul comisiei de specialitate nr. 3 – juridică şi de disciplină, organizare proprie şi a aparatului de specialitate al primarului, ale instituţiilor publice de interes local şi ale societăţilor şi regiilor autonome de interes local,</w:t>
      </w:r>
    </w:p>
    <w:p w:rsidR="00FF279D" w:rsidRDefault="00FF279D" w:rsidP="00FF279D">
      <w:pPr>
        <w:jc w:val="both"/>
        <w:rPr>
          <w:sz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lang w:val="ro-RO"/>
        </w:rPr>
        <w:t xml:space="preserve">Ţinând seama de dispoziţiile art. 123 alin. (1), art. 139 şi art. 196 alin. (1), lit. „a” din Ordonanţa de Urgenţă </w:t>
      </w:r>
      <w:r w:rsidR="009937DA">
        <w:rPr>
          <w:sz w:val="28"/>
          <w:lang w:val="ro-RO"/>
        </w:rPr>
        <w:t xml:space="preserve">a Guvernului </w:t>
      </w:r>
      <w:r>
        <w:rPr>
          <w:sz w:val="28"/>
          <w:lang w:val="ro-RO"/>
        </w:rPr>
        <w:t>nr. 57/2019 privind Codul administrativ,</w:t>
      </w:r>
    </w:p>
    <w:p w:rsidR="00FF279D" w:rsidRDefault="00FF279D" w:rsidP="00FF279D">
      <w:pPr>
        <w:jc w:val="both"/>
        <w:rPr>
          <w:sz w:val="28"/>
          <w:lang w:val="ro-RO"/>
        </w:rPr>
      </w:pPr>
    </w:p>
    <w:p w:rsidR="00FF279D" w:rsidRDefault="00FF279D" w:rsidP="00FF279D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 w:rsidR="00E50068">
        <w:t>, întrunit în şedinţ</w:t>
      </w:r>
      <w:r w:rsidR="009D4AE0">
        <w:t>a</w:t>
      </w:r>
      <w:r w:rsidR="00E50068">
        <w:t xml:space="preserve"> </w:t>
      </w:r>
      <w:r w:rsidR="007A1E83">
        <w:t xml:space="preserve">publică </w:t>
      </w:r>
      <w:r w:rsidR="00E50068">
        <w:t xml:space="preserve">ordinară la data de 25.10.2022, </w:t>
      </w:r>
      <w:r>
        <w:t>adoptă prezenta hotărâre:</w:t>
      </w:r>
    </w:p>
    <w:p w:rsidR="00FF279D" w:rsidRDefault="00FF279D" w:rsidP="00FF279D">
      <w:pPr>
        <w:pStyle w:val="Corptext"/>
        <w:jc w:val="both"/>
      </w:pPr>
    </w:p>
    <w:p w:rsidR="004907CC" w:rsidRDefault="00FF279D" w:rsidP="004907CC">
      <w:pPr>
        <w:pStyle w:val="Corptext"/>
        <w:ind w:firstLine="720"/>
        <w:jc w:val="both"/>
      </w:pPr>
      <w:r>
        <w:rPr>
          <w:b/>
          <w:u w:val="single"/>
        </w:rPr>
        <w:t>Art.1.</w:t>
      </w:r>
      <w:r>
        <w:rPr>
          <w:b/>
        </w:rPr>
        <w:t xml:space="preserve"> </w:t>
      </w:r>
      <w:r>
        <w:t xml:space="preserve">Se alege </w:t>
      </w:r>
      <w:r w:rsidR="00E50068">
        <w:t>doamna consilier local Cărpuşor Sanda</w:t>
      </w:r>
      <w:r>
        <w:t xml:space="preserve"> preşedinte de şedinţă pentru lunile </w:t>
      </w:r>
      <w:r w:rsidR="004907CC" w:rsidRPr="004907CC">
        <w:t>noiembrie -</w:t>
      </w:r>
      <w:r w:rsidR="009D4AE0">
        <w:t xml:space="preserve"> </w:t>
      </w:r>
      <w:r w:rsidR="004907CC" w:rsidRPr="004907CC">
        <w:t xml:space="preserve">decembrie 2022 şi </w:t>
      </w:r>
      <w:r w:rsidR="00950214">
        <w:t xml:space="preserve">luna </w:t>
      </w:r>
      <w:r w:rsidR="004907CC" w:rsidRPr="004907CC">
        <w:t>ianuarie 2023</w:t>
      </w:r>
      <w:r w:rsidR="003B755B">
        <w:t>.</w:t>
      </w:r>
    </w:p>
    <w:p w:rsidR="00FF279D" w:rsidRDefault="00FF279D" w:rsidP="004907CC">
      <w:pPr>
        <w:pStyle w:val="Corptext"/>
        <w:ind w:firstLine="720"/>
        <w:jc w:val="both"/>
      </w:pPr>
      <w:r w:rsidRPr="00063EA0">
        <w:rPr>
          <w:b/>
          <w:u w:val="single"/>
        </w:rPr>
        <w:t>Art.2.</w:t>
      </w:r>
      <w:r>
        <w:t xml:space="preserve"> </w:t>
      </w:r>
      <w:r w:rsidRPr="00063EA0">
        <w:t xml:space="preserve">Prezenta hotărâre se  aduce la cunoştinţă publică prin publicarea pe pagina de internet pbs.infoprimarie.ro, în secțiunea Monitorul Oficial Local.        </w:t>
      </w:r>
    </w:p>
    <w:p w:rsidR="00FF279D" w:rsidRDefault="00FF279D" w:rsidP="00FF279D">
      <w:pPr>
        <w:pStyle w:val="Corptext"/>
        <w:ind w:firstLine="708"/>
        <w:jc w:val="both"/>
      </w:pPr>
    </w:p>
    <w:p w:rsidR="00FF279D" w:rsidRDefault="00FF279D" w:rsidP="00FF279D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</w:t>
      </w:r>
      <w:r>
        <w:rPr>
          <w:sz w:val="28"/>
          <w:szCs w:val="28"/>
          <w:lang w:val="ro-RO"/>
        </w:rPr>
        <w:t>PREŞEDINTE DE ŞED</w:t>
      </w:r>
      <w:r>
        <w:rPr>
          <w:sz w:val="28"/>
          <w:szCs w:val="28"/>
          <w:lang w:val="it-IT"/>
        </w:rPr>
        <w:t xml:space="preserve">INŢĂ,                                        </w:t>
      </w:r>
    </w:p>
    <w:p w:rsidR="00FF279D" w:rsidRPr="00E72E90" w:rsidRDefault="00FF279D" w:rsidP="00FF279D">
      <w:pPr>
        <w:rPr>
          <w:sz w:val="28"/>
          <w:szCs w:val="28"/>
          <w:lang w:val="ro-RO"/>
        </w:rPr>
      </w:pPr>
      <w:r>
        <w:rPr>
          <w:sz w:val="28"/>
          <w:szCs w:val="28"/>
          <w:lang w:val="it-IT"/>
        </w:rPr>
        <w:t xml:space="preserve">                       </w:t>
      </w:r>
      <w:r w:rsidR="00E50068">
        <w:rPr>
          <w:sz w:val="28"/>
          <w:szCs w:val="28"/>
          <w:lang w:val="it-IT"/>
        </w:rPr>
        <w:t>SIMON PETRU</w:t>
      </w:r>
    </w:p>
    <w:p w:rsidR="00FF279D" w:rsidRDefault="00FF279D" w:rsidP="00FF279D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CONTRASEMNEAZĂ</w:t>
      </w:r>
    </w:p>
    <w:p w:rsidR="00FF279D" w:rsidRDefault="00FF279D" w:rsidP="00FF279D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SECRETAR GENERAL,</w:t>
      </w:r>
    </w:p>
    <w:p w:rsidR="00FF279D" w:rsidRDefault="00FF279D" w:rsidP="00FF279D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TUDOR FLORINA NELI</w:t>
      </w:r>
    </w:p>
    <w:p w:rsidR="00FF279D" w:rsidRDefault="00FF279D" w:rsidP="00FF279D">
      <w:pPr>
        <w:rPr>
          <w:sz w:val="28"/>
          <w:szCs w:val="28"/>
          <w:lang w:val="it-IT"/>
        </w:rPr>
      </w:pPr>
    </w:p>
    <w:p w:rsidR="00FF279D" w:rsidRDefault="00FF279D" w:rsidP="00FF279D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Boldeşti-Scăeni, </w:t>
      </w:r>
      <w:r w:rsidR="004907CC">
        <w:rPr>
          <w:sz w:val="28"/>
          <w:szCs w:val="28"/>
          <w:lang w:val="it-IT"/>
        </w:rPr>
        <w:t>25.10</w:t>
      </w:r>
      <w:r>
        <w:rPr>
          <w:sz w:val="28"/>
          <w:szCs w:val="28"/>
          <w:lang w:val="it-IT"/>
        </w:rPr>
        <w:t>.2022</w:t>
      </w:r>
    </w:p>
    <w:p w:rsidR="00024B11" w:rsidRDefault="00FF279D" w:rsidP="009E7D8F">
      <w:pPr>
        <w:spacing w:line="360" w:lineRule="auto"/>
      </w:pPr>
      <w:r>
        <w:rPr>
          <w:sz w:val="28"/>
          <w:szCs w:val="28"/>
          <w:lang w:val="it-IT"/>
        </w:rPr>
        <w:t>Nr.</w:t>
      </w:r>
      <w:r w:rsidR="000C38AD">
        <w:rPr>
          <w:sz w:val="28"/>
          <w:szCs w:val="28"/>
          <w:lang w:val="it-IT"/>
        </w:rPr>
        <w:t>165</w:t>
      </w:r>
      <w:bookmarkStart w:id="0" w:name="_GoBack"/>
      <w:bookmarkEnd w:id="0"/>
    </w:p>
    <w:sectPr w:rsidR="00024B11" w:rsidSect="00FF279D">
      <w:pgSz w:w="11906" w:h="16838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EA4"/>
    <w:rsid w:val="00024B11"/>
    <w:rsid w:val="000A6A26"/>
    <w:rsid w:val="000C38AD"/>
    <w:rsid w:val="000F2940"/>
    <w:rsid w:val="0018470D"/>
    <w:rsid w:val="001C0D5D"/>
    <w:rsid w:val="00335F96"/>
    <w:rsid w:val="003B755B"/>
    <w:rsid w:val="003E5927"/>
    <w:rsid w:val="004907CC"/>
    <w:rsid w:val="004F6DB4"/>
    <w:rsid w:val="007A1E83"/>
    <w:rsid w:val="007F0215"/>
    <w:rsid w:val="00896C8B"/>
    <w:rsid w:val="00945CD2"/>
    <w:rsid w:val="00950214"/>
    <w:rsid w:val="009937DA"/>
    <w:rsid w:val="009D4AE0"/>
    <w:rsid w:val="009E7D8F"/>
    <w:rsid w:val="00A75801"/>
    <w:rsid w:val="00B527D9"/>
    <w:rsid w:val="00C17EA4"/>
    <w:rsid w:val="00C72DE9"/>
    <w:rsid w:val="00D814D3"/>
    <w:rsid w:val="00DF793A"/>
    <w:rsid w:val="00E50068"/>
    <w:rsid w:val="00FF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79D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FF279D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FF279D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F279D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FF279D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FF279D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FF279D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79D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FF279D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FF279D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F279D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FF279D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FF279D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FF279D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322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17</cp:revision>
  <dcterms:created xsi:type="dcterms:W3CDTF">2022-07-19T08:48:00Z</dcterms:created>
  <dcterms:modified xsi:type="dcterms:W3CDTF">2022-10-26T10:29:00Z</dcterms:modified>
</cp:coreProperties>
</file>