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ROMÂNIA 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JUDEŢUL PRAHOVA 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ORAŞ BOLDEŞTI-SCĂENI</w:t>
      </w:r>
    </w:p>
    <w:p w:rsidR="00F31FCB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CONSILIUL LOCAL</w:t>
      </w:r>
    </w:p>
    <w:p w:rsidR="00F31FCB" w:rsidRDefault="00F31FCB" w:rsidP="00F31FCB">
      <w:pPr>
        <w:rPr>
          <w:rFonts w:ascii="Times New Roman" w:hAnsi="Times New Roman"/>
          <w:sz w:val="28"/>
          <w:szCs w:val="28"/>
        </w:rPr>
      </w:pPr>
    </w:p>
    <w:p w:rsidR="007B2B98" w:rsidRDefault="007B2B98" w:rsidP="00F31FCB">
      <w:pPr>
        <w:rPr>
          <w:rFonts w:ascii="Times New Roman" w:hAnsi="Times New Roman"/>
          <w:sz w:val="28"/>
          <w:szCs w:val="28"/>
        </w:rPr>
      </w:pPr>
    </w:p>
    <w:p w:rsidR="00F31FCB" w:rsidRDefault="00F31FCB" w:rsidP="006C6FC3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  <w:u w:val="single"/>
        </w:rPr>
      </w:pPr>
      <w:r w:rsidRPr="002A4486">
        <w:rPr>
          <w:rFonts w:ascii="Times New Roman" w:hAnsi="Times New Roman"/>
          <w:sz w:val="28"/>
          <w:szCs w:val="28"/>
          <w:u w:val="single"/>
        </w:rPr>
        <w:t>H O T Ă R Â R E</w:t>
      </w:r>
    </w:p>
    <w:p w:rsidR="006B45C4" w:rsidRPr="006B45C4" w:rsidRDefault="00844C8D" w:rsidP="006B45C4">
      <w:pPr>
        <w:pStyle w:val="Listparagraf"/>
        <w:numPr>
          <w:ilvl w:val="0"/>
          <w:numId w:val="7"/>
        </w:numPr>
        <w:jc w:val="center"/>
        <w:rPr>
          <w:rFonts w:ascii="Times New Roman" w:hAnsi="Times New Roman"/>
          <w:sz w:val="28"/>
          <w:szCs w:val="28"/>
        </w:rPr>
      </w:pPr>
      <w:r w:rsidRPr="006B45C4">
        <w:rPr>
          <w:rFonts w:ascii="Times New Roman" w:hAnsi="Times New Roman"/>
          <w:sz w:val="28"/>
          <w:szCs w:val="28"/>
        </w:rPr>
        <w:t xml:space="preserve">pentru participarea în cadrul „Programului privind creşterea eficienţei energetice a infrastructurii de iluminat public” cu proiectul ”Creșterea eficienței energetice a infrastructurii de iluminat public </w:t>
      </w:r>
    </w:p>
    <w:p w:rsidR="007B2B98" w:rsidRDefault="00844C8D" w:rsidP="00F31FCB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844C8D">
        <w:rPr>
          <w:rFonts w:ascii="Times New Roman" w:hAnsi="Times New Roman"/>
          <w:sz w:val="28"/>
          <w:szCs w:val="28"/>
        </w:rPr>
        <w:t>în Orașul Boldești-Scăeni, județul Prahova”</w:t>
      </w:r>
    </w:p>
    <w:p w:rsidR="00844C8D" w:rsidRPr="00687BC4" w:rsidRDefault="00844C8D" w:rsidP="00F31FCB">
      <w:pPr>
        <w:ind w:firstLine="708"/>
        <w:jc w:val="center"/>
      </w:pP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Având în vedere:</w:t>
      </w:r>
      <w:r w:rsidRPr="002A4486">
        <w:rPr>
          <w:rFonts w:ascii="Times New Roman" w:hAnsi="Times New Roman"/>
          <w:sz w:val="28"/>
          <w:szCs w:val="28"/>
        </w:rPr>
        <w:t xml:space="preserve"> </w:t>
      </w:r>
    </w:p>
    <w:p w:rsidR="00F31FCB" w:rsidRDefault="00987EB6" w:rsidP="00E34C8B">
      <w:pPr>
        <w:pStyle w:val="Listparagraf"/>
        <w:tabs>
          <w:tab w:val="left" w:pos="0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R</w:t>
      </w:r>
      <w:r w:rsidR="00F31FCB">
        <w:rPr>
          <w:rFonts w:ascii="Times New Roman" w:hAnsi="Times New Roman"/>
          <w:sz w:val="28"/>
          <w:szCs w:val="28"/>
        </w:rPr>
        <w:t xml:space="preserve">eferatul de aprobare înregistrat sub nr. </w:t>
      </w:r>
      <w:r w:rsidR="00CD306D">
        <w:rPr>
          <w:rFonts w:ascii="Times New Roman" w:hAnsi="Times New Roman"/>
          <w:sz w:val="28"/>
          <w:szCs w:val="28"/>
        </w:rPr>
        <w:t>15034/12.08.2022</w:t>
      </w:r>
      <w:r w:rsidR="00F31FCB" w:rsidRPr="002A4486">
        <w:rPr>
          <w:rFonts w:ascii="Times New Roman" w:hAnsi="Times New Roman"/>
          <w:sz w:val="28"/>
          <w:szCs w:val="28"/>
        </w:rPr>
        <w:t>, prin care primarul oraşului</w:t>
      </w:r>
      <w:r w:rsidR="00A66EC4">
        <w:rPr>
          <w:rFonts w:ascii="Times New Roman" w:hAnsi="Times New Roman"/>
          <w:sz w:val="28"/>
          <w:szCs w:val="28"/>
        </w:rPr>
        <w:t xml:space="preserve"> propune </w:t>
      </w:r>
      <w:r w:rsidR="00F31FCB" w:rsidRPr="002A4486">
        <w:rPr>
          <w:rFonts w:ascii="Times New Roman" w:hAnsi="Times New Roman"/>
          <w:sz w:val="28"/>
          <w:szCs w:val="28"/>
        </w:rPr>
        <w:t xml:space="preserve">aprobarea </w:t>
      </w:r>
      <w:r w:rsidR="00F31FCB" w:rsidRPr="00687BC4">
        <w:rPr>
          <w:rFonts w:ascii="Times New Roman" w:hAnsi="Times New Roman"/>
          <w:sz w:val="28"/>
          <w:szCs w:val="28"/>
        </w:rPr>
        <w:t xml:space="preserve">participării </w:t>
      </w:r>
      <w:r w:rsidR="00844C8D" w:rsidRPr="00844C8D">
        <w:rPr>
          <w:rFonts w:ascii="Times New Roman" w:hAnsi="Times New Roman"/>
          <w:sz w:val="28"/>
          <w:szCs w:val="28"/>
        </w:rPr>
        <w:t>în cadrul „Programului privind creşterea eficienţei energetice a infrastructurii de iluminat public” cu proiectul ”Creșterea eficienței energetice a infrastructurii de iluminat public în Orașul Boldești-Scăeni, județul Prahova”</w:t>
      </w:r>
      <w:r w:rsidR="00F31FCB">
        <w:rPr>
          <w:rFonts w:ascii="Times New Roman" w:hAnsi="Times New Roman"/>
          <w:sz w:val="28"/>
          <w:szCs w:val="28"/>
        </w:rPr>
        <w:t>;</w:t>
      </w:r>
    </w:p>
    <w:p w:rsidR="00F31FCB" w:rsidRDefault="00987EB6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R</w:t>
      </w:r>
      <w:r w:rsidR="00F31FCB">
        <w:rPr>
          <w:rFonts w:ascii="Times New Roman" w:hAnsi="Times New Roman"/>
          <w:sz w:val="28"/>
          <w:szCs w:val="28"/>
        </w:rPr>
        <w:t>apoartele de specialitate</w:t>
      </w:r>
      <w:r w:rsidR="00F31FCB" w:rsidRPr="002A4486">
        <w:rPr>
          <w:rFonts w:ascii="Times New Roman" w:hAnsi="Times New Roman"/>
          <w:sz w:val="28"/>
          <w:szCs w:val="28"/>
        </w:rPr>
        <w:t xml:space="preserve"> întocmite de compartimentele de resort, înregistrate sub nr.</w:t>
      </w:r>
      <w:r w:rsidR="00F31FCB">
        <w:rPr>
          <w:rFonts w:ascii="Times New Roman" w:hAnsi="Times New Roman"/>
          <w:sz w:val="28"/>
          <w:szCs w:val="28"/>
        </w:rPr>
        <w:t xml:space="preserve"> </w:t>
      </w:r>
      <w:r w:rsidR="00CD306D">
        <w:rPr>
          <w:rFonts w:ascii="Times New Roman" w:hAnsi="Times New Roman"/>
          <w:sz w:val="28"/>
          <w:szCs w:val="28"/>
        </w:rPr>
        <w:t>15035/12.08.2022</w:t>
      </w:r>
      <w:r w:rsidR="00F31FCB">
        <w:rPr>
          <w:rFonts w:ascii="Times New Roman" w:hAnsi="Times New Roman"/>
          <w:sz w:val="28"/>
          <w:szCs w:val="28"/>
        </w:rPr>
        <w:t xml:space="preserve"> și nr.</w:t>
      </w:r>
      <w:r w:rsidR="00CD306D">
        <w:rPr>
          <w:rFonts w:ascii="Times New Roman" w:hAnsi="Times New Roman"/>
          <w:sz w:val="28"/>
          <w:szCs w:val="28"/>
        </w:rPr>
        <w:t>15036/12.08.2022</w:t>
      </w:r>
      <w:r w:rsidR="00F31FCB" w:rsidRPr="002A4486">
        <w:rPr>
          <w:rFonts w:ascii="Times New Roman" w:hAnsi="Times New Roman"/>
          <w:sz w:val="28"/>
          <w:szCs w:val="28"/>
        </w:rPr>
        <w:t xml:space="preserve">; </w:t>
      </w:r>
    </w:p>
    <w:p w:rsidR="00A47CDE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87EB6">
        <w:t xml:space="preserve"> </w:t>
      </w:r>
      <w:r w:rsidR="006B45C4">
        <w:rPr>
          <w:rFonts w:ascii="Times New Roman" w:hAnsi="Times New Roman"/>
          <w:sz w:val="28"/>
          <w:szCs w:val="28"/>
        </w:rPr>
        <w:t>Ordinul</w:t>
      </w:r>
      <w:r w:rsidR="00844C8D" w:rsidRPr="00844C8D">
        <w:rPr>
          <w:rFonts w:ascii="Times New Roman" w:hAnsi="Times New Roman"/>
          <w:sz w:val="28"/>
          <w:szCs w:val="28"/>
        </w:rPr>
        <w:t xml:space="preserve"> nr. 1947 din 13 iulie 2022 pentru modificarea anexei la Ordinul ministrului mediului, apelor şi pădurilor nr. 1.866/2021 pentru aprobarea Ghidului de finanţare a Programului privind creşterea eficienţei energetice a infrastructurii de iluminat public</w:t>
      </w:r>
      <w:r w:rsidR="00636A74">
        <w:rPr>
          <w:rFonts w:ascii="Times New Roman" w:hAnsi="Times New Roman"/>
          <w:sz w:val="28"/>
          <w:szCs w:val="28"/>
        </w:rPr>
        <w:t>, program</w:t>
      </w:r>
      <w:r w:rsidRPr="000B7AE2">
        <w:rPr>
          <w:rFonts w:ascii="Times New Roman" w:hAnsi="Times New Roman"/>
          <w:sz w:val="28"/>
          <w:szCs w:val="28"/>
        </w:rPr>
        <w:t xml:space="preserve"> finanțat de Ministerul Mediului, Apelor și Pădurilor, prin Administrația Fondului pentru Mediu (AFM)</w:t>
      </w:r>
      <w:r>
        <w:rPr>
          <w:rFonts w:ascii="Times New Roman" w:hAnsi="Times New Roman"/>
          <w:sz w:val="28"/>
          <w:szCs w:val="28"/>
        </w:rPr>
        <w:t>;</w:t>
      </w:r>
    </w:p>
    <w:p w:rsidR="00A47CDE" w:rsidRPr="00A47CDE" w:rsidRDefault="00A47CDE" w:rsidP="00F31FCB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47CDE">
        <w:rPr>
          <w:rFonts w:ascii="Times New Roman" w:hAnsi="Times New Roman"/>
          <w:sz w:val="28"/>
          <w:szCs w:val="28"/>
        </w:rPr>
        <w:t>Hotărârea Guvernului</w:t>
      </w:r>
      <w:r w:rsidRPr="00A47CDE">
        <w:rPr>
          <w:rFonts w:ascii="Times New Roman" w:hAnsi="Times New Roman"/>
          <w:b/>
          <w:sz w:val="28"/>
          <w:szCs w:val="28"/>
        </w:rPr>
        <w:t xml:space="preserve"> </w:t>
      </w:r>
      <w:r w:rsidRPr="00A47CDE">
        <w:rPr>
          <w:rStyle w:val="do1"/>
          <w:rFonts w:ascii="Times New Roman" w:eastAsia="Arial" w:hAnsi="Times New Roman"/>
          <w:b w:val="0"/>
          <w:sz w:val="28"/>
          <w:szCs w:val="28"/>
        </w:rPr>
        <w:t>907/2016 privind etapele de elaborare şi conţinutul-cadru al documentaţiilor tehnico-economice aferente obiectivelor/proiectelor de investiţii finanţate din fonduri publice, cu modificările şi completările ulterioare</w:t>
      </w:r>
      <w:r>
        <w:rPr>
          <w:rStyle w:val="do1"/>
          <w:rFonts w:ascii="Times New Roman" w:eastAsia="Arial" w:hAnsi="Times New Roman"/>
          <w:b w:val="0"/>
          <w:sz w:val="28"/>
          <w:szCs w:val="28"/>
        </w:rPr>
        <w:t>;</w:t>
      </w:r>
    </w:p>
    <w:p w:rsidR="00F31FCB" w:rsidRDefault="00987EB6" w:rsidP="00F31FCB">
      <w:pPr>
        <w:ind w:firstLine="708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167C1">
        <w:rPr>
          <w:rFonts w:ascii="Times New Roman" w:hAnsi="Times New Roman"/>
          <w:sz w:val="28"/>
          <w:szCs w:val="28"/>
        </w:rPr>
        <w:t>a</w:t>
      </w:r>
      <w:r w:rsidR="00F31FCB" w:rsidRPr="00E42D5D">
        <w:rPr>
          <w:rFonts w:ascii="Times New Roman" w:hAnsi="Times New Roman"/>
          <w:sz w:val="28"/>
          <w:szCs w:val="28"/>
        </w:rPr>
        <w:t>vizul secretarului general al oraşului Bold</w:t>
      </w:r>
      <w:r w:rsidR="006B45C4">
        <w:rPr>
          <w:rFonts w:ascii="Times New Roman" w:hAnsi="Times New Roman"/>
          <w:sz w:val="28"/>
          <w:szCs w:val="28"/>
        </w:rPr>
        <w:t>eşti-Scăeni, înregistrat sub nr</w:t>
      </w:r>
      <w:r w:rsidR="00870230">
        <w:rPr>
          <w:rFonts w:ascii="Times New Roman" w:hAnsi="Times New Roman"/>
          <w:sz w:val="28"/>
          <w:szCs w:val="28"/>
        </w:rPr>
        <w:t>.</w:t>
      </w:r>
      <w:r w:rsidR="00DB0B2C">
        <w:rPr>
          <w:rFonts w:ascii="Times New Roman" w:hAnsi="Times New Roman"/>
          <w:sz w:val="28"/>
          <w:szCs w:val="28"/>
        </w:rPr>
        <w:t>15037/12.08.2022</w:t>
      </w:r>
      <w:r w:rsidR="00F31FCB" w:rsidRPr="00E42D5D">
        <w:rPr>
          <w:rFonts w:ascii="Times New Roman" w:hAnsi="Times New Roman"/>
          <w:sz w:val="28"/>
          <w:szCs w:val="28"/>
        </w:rPr>
        <w:t>;</w:t>
      </w:r>
    </w:p>
    <w:p w:rsidR="005D2E00" w:rsidRDefault="00F31FCB" w:rsidP="005D2E00">
      <w:pPr>
        <w:pStyle w:val="Corptext"/>
        <w:ind w:firstLine="708"/>
        <w:jc w:val="both"/>
        <w:rPr>
          <w:szCs w:val="28"/>
        </w:rPr>
      </w:pPr>
      <w:r w:rsidRPr="00A5135C">
        <w:rPr>
          <w:szCs w:val="28"/>
        </w:rPr>
        <w:t xml:space="preserve">- </w:t>
      </w:r>
      <w:r w:rsidR="005D2E00">
        <w:rPr>
          <w:szCs w:val="28"/>
        </w:rPr>
        <w:t>avizul comisi</w:t>
      </w:r>
      <w:r w:rsidR="005D2E00" w:rsidRPr="00C2359C">
        <w:rPr>
          <w:szCs w:val="28"/>
        </w:rPr>
        <w:t>i</w:t>
      </w:r>
      <w:r w:rsidR="005D2E00">
        <w:rPr>
          <w:szCs w:val="28"/>
        </w:rPr>
        <w:t>lor</w:t>
      </w:r>
      <w:r w:rsidR="005D2E00" w:rsidRPr="00C2359C">
        <w:rPr>
          <w:szCs w:val="28"/>
        </w:rPr>
        <w:t xml:space="preserve"> de specialitate nr. 1</w:t>
      </w:r>
      <w:r w:rsidR="005D2E00">
        <w:rPr>
          <w:szCs w:val="28"/>
        </w:rPr>
        <w:t xml:space="preserve"> și nr. 2</w:t>
      </w:r>
      <w:r w:rsidR="005D2E00" w:rsidRPr="00C2359C">
        <w:rPr>
          <w:szCs w:val="28"/>
        </w:rPr>
        <w:t xml:space="preserve"> – </w:t>
      </w:r>
      <w:r w:rsidR="005D2E00">
        <w:rPr>
          <w:szCs w:val="28"/>
        </w:rPr>
        <w:t xml:space="preserve">pentru </w:t>
      </w:r>
      <w:r w:rsidR="005D2E00" w:rsidRPr="00894C64">
        <w:rPr>
          <w:szCs w:val="28"/>
        </w:rPr>
        <w:t>dezvoltarea economico-socială şi de mediu, cooperarea interinstituţională pe plan intern şi extern</w:t>
      </w:r>
      <w:r w:rsidR="005D2E00">
        <w:rPr>
          <w:szCs w:val="28"/>
        </w:rPr>
        <w:t>, respectiv pentru administrarea domeniului public și privat, gestionarea serviciilor de interes local;</w:t>
      </w:r>
    </w:p>
    <w:p w:rsidR="00F31FCB" w:rsidRDefault="00F31FCB" w:rsidP="005D2E00">
      <w:pPr>
        <w:pStyle w:val="Corptext"/>
        <w:ind w:firstLine="708"/>
        <w:jc w:val="both"/>
        <w:rPr>
          <w:szCs w:val="28"/>
        </w:rPr>
      </w:pPr>
      <w:r w:rsidRPr="00C76037">
        <w:rPr>
          <w:szCs w:val="28"/>
        </w:rPr>
        <w:t>În temeiul prevederilor art. 129 alin. (2), lit.</w:t>
      </w:r>
      <w:r w:rsidR="005D2E00">
        <w:rPr>
          <w:szCs w:val="28"/>
        </w:rPr>
        <w:t xml:space="preserve"> </w:t>
      </w:r>
      <w:r w:rsidR="005D2E00">
        <w:rPr>
          <w:szCs w:val="28"/>
          <w:lang w:val="en-US"/>
        </w:rPr>
        <w:t>b)</w:t>
      </w:r>
      <w:r w:rsidRPr="00C76037">
        <w:rPr>
          <w:szCs w:val="28"/>
          <w:lang w:val="en-US"/>
        </w:rPr>
        <w:t xml:space="preserve"> și alin. (4), </w:t>
      </w:r>
      <w:r w:rsidR="005D2E00">
        <w:rPr>
          <w:szCs w:val="28"/>
        </w:rPr>
        <w:t xml:space="preserve">lit. </w:t>
      </w:r>
      <w:r w:rsidRPr="00C76037">
        <w:rPr>
          <w:szCs w:val="28"/>
        </w:rPr>
        <w:t>d</w:t>
      </w:r>
      <w:r w:rsidR="005D2E00">
        <w:rPr>
          <w:szCs w:val="28"/>
        </w:rPr>
        <w:t>)</w:t>
      </w:r>
      <w:r w:rsidRPr="00C76037">
        <w:rPr>
          <w:szCs w:val="28"/>
        </w:rPr>
        <w:t xml:space="preserve"> , </w:t>
      </w:r>
      <w:r w:rsidR="00465EE4" w:rsidRPr="00371A6E">
        <w:rPr>
          <w:color w:val="000000" w:themeColor="text1"/>
          <w:szCs w:val="28"/>
        </w:rPr>
        <w:t>art.139 alin.(3) lit. d)</w:t>
      </w:r>
      <w:r w:rsidR="00465EE4" w:rsidRPr="00925E61">
        <w:rPr>
          <w:szCs w:val="28"/>
        </w:rPr>
        <w:t xml:space="preserve"> </w:t>
      </w:r>
      <w:r w:rsidRPr="00C76037">
        <w:rPr>
          <w:szCs w:val="28"/>
        </w:rPr>
        <w:t xml:space="preserve"> și ale art.196 alin</w:t>
      </w:r>
      <w:r w:rsidR="00021FE3">
        <w:rPr>
          <w:szCs w:val="28"/>
        </w:rPr>
        <w:t>.</w:t>
      </w:r>
      <w:r w:rsidRPr="00C76037">
        <w:rPr>
          <w:szCs w:val="28"/>
        </w:rPr>
        <w:t xml:space="preserve"> (1) lit.</w:t>
      </w:r>
      <w:r w:rsidR="005D2E00">
        <w:rPr>
          <w:szCs w:val="28"/>
          <w:lang w:val="en-US"/>
        </w:rPr>
        <w:t xml:space="preserve"> </w:t>
      </w:r>
      <w:r w:rsidRPr="00C76037">
        <w:rPr>
          <w:szCs w:val="28"/>
          <w:lang w:val="en-US"/>
        </w:rPr>
        <w:t>a</w:t>
      </w:r>
      <w:r w:rsidR="005D2E00">
        <w:rPr>
          <w:szCs w:val="28"/>
          <w:lang w:val="en-US"/>
        </w:rPr>
        <w:t>)</w:t>
      </w:r>
      <w:r w:rsidRPr="00C76037">
        <w:rPr>
          <w:szCs w:val="28"/>
          <w:lang w:val="en-US"/>
        </w:rPr>
        <w:t xml:space="preserve"> </w:t>
      </w:r>
      <w:r w:rsidRPr="00C76037">
        <w:rPr>
          <w:szCs w:val="28"/>
        </w:rPr>
        <w:t>privind Codul administrativ,</w:t>
      </w:r>
    </w:p>
    <w:p w:rsidR="00F31FCB" w:rsidRPr="002A4486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31FCB" w:rsidRPr="002A4486" w:rsidRDefault="00F31FCB" w:rsidP="007B2B98">
      <w:pPr>
        <w:pStyle w:val="Corptext"/>
        <w:ind w:firstLine="708"/>
        <w:jc w:val="left"/>
        <w:rPr>
          <w:szCs w:val="28"/>
        </w:rPr>
      </w:pPr>
      <w:r w:rsidRPr="002A4486">
        <w:rPr>
          <w:b/>
          <w:bCs/>
          <w:szCs w:val="28"/>
        </w:rPr>
        <w:t>Consiliul Local al oraşului Boldeşti-Scăeni</w:t>
      </w:r>
      <w:r w:rsidRPr="002A4486">
        <w:rPr>
          <w:szCs w:val="28"/>
        </w:rPr>
        <w:t xml:space="preserve"> adoptă prezenta hotărâre:</w:t>
      </w:r>
    </w:p>
    <w:p w:rsidR="00F31FCB" w:rsidRPr="002A4486" w:rsidRDefault="00F31FCB" w:rsidP="00F31FCB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31FCB" w:rsidRPr="00CF6DF2" w:rsidRDefault="00F31FCB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b/>
          <w:sz w:val="28"/>
          <w:szCs w:val="28"/>
        </w:rPr>
        <w:t>Art.1.</w:t>
      </w:r>
      <w:r>
        <w:rPr>
          <w:rFonts w:ascii="Times New Roman" w:hAnsi="Times New Roman"/>
          <w:b/>
          <w:sz w:val="28"/>
          <w:szCs w:val="28"/>
        </w:rPr>
        <w:t xml:space="preserve"> (1)</w:t>
      </w:r>
      <w:r w:rsidRPr="002A4486">
        <w:rPr>
          <w:rFonts w:ascii="Times New Roman" w:hAnsi="Times New Roman"/>
          <w:sz w:val="28"/>
          <w:szCs w:val="28"/>
        </w:rPr>
        <w:t xml:space="preserve"> </w:t>
      </w:r>
      <w:r w:rsidRPr="00ED1E0D">
        <w:rPr>
          <w:rFonts w:ascii="Times New Roman" w:hAnsi="Times New Roman"/>
          <w:bCs/>
          <w:color w:val="000000"/>
          <w:sz w:val="28"/>
          <w:szCs w:val="28"/>
        </w:rPr>
        <w:t xml:space="preserve">Se </w:t>
      </w:r>
      <w:r w:rsidRPr="00ED1E0D">
        <w:rPr>
          <w:rFonts w:ascii="Times New Roman" w:hAnsi="Times New Roman"/>
          <w:sz w:val="28"/>
          <w:szCs w:val="28"/>
        </w:rPr>
        <w:t>aprobă partic</w:t>
      </w:r>
      <w:r w:rsidR="00970A7C">
        <w:rPr>
          <w:rFonts w:ascii="Times New Roman" w:hAnsi="Times New Roman"/>
          <w:sz w:val="28"/>
          <w:szCs w:val="28"/>
        </w:rPr>
        <w:t xml:space="preserve">iparea oraşului Boldeşti-Scăeni </w:t>
      </w:r>
      <w:r w:rsidR="00844C8D" w:rsidRPr="00844C8D">
        <w:rPr>
          <w:rFonts w:ascii="Times New Roman" w:hAnsi="Times New Roman"/>
          <w:sz w:val="28"/>
          <w:szCs w:val="28"/>
        </w:rPr>
        <w:t>în cadrul „Programului privind creşterea eficienţei energetice a infrastructurii de iluminat public” cu proiectul ”Creșterea eficienței energetice a infrastructurii de iluminat public în Orașul Boldești-Scăeni, județul Prahova”</w:t>
      </w:r>
      <w:r w:rsidR="003E6209">
        <w:rPr>
          <w:rFonts w:ascii="Times New Roman" w:hAnsi="Times New Roman"/>
          <w:sz w:val="28"/>
          <w:szCs w:val="28"/>
        </w:rPr>
        <w:t xml:space="preserve">, </w:t>
      </w:r>
      <w:r w:rsidR="00A32AC7" w:rsidRPr="00A32AC7">
        <w:rPr>
          <w:rFonts w:ascii="Times New Roman" w:hAnsi="Times New Roman"/>
          <w:sz w:val="28"/>
          <w:szCs w:val="28"/>
        </w:rPr>
        <w:t>în vederea obținerii finanțării.</w:t>
      </w:r>
    </w:p>
    <w:p w:rsidR="00844C8D" w:rsidRDefault="00F31FCB" w:rsidP="00F31FCB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D823C1">
        <w:rPr>
          <w:rFonts w:ascii="Times New Roman" w:hAnsi="Times New Roman"/>
          <w:b/>
          <w:sz w:val="28"/>
          <w:szCs w:val="28"/>
        </w:rPr>
        <w:t xml:space="preserve">(2) </w:t>
      </w:r>
      <w:r>
        <w:rPr>
          <w:rFonts w:ascii="Times New Roman" w:hAnsi="Times New Roman"/>
          <w:sz w:val="28"/>
          <w:szCs w:val="28"/>
        </w:rPr>
        <w:t xml:space="preserve">Valoarea totală a Proiectului </w:t>
      </w:r>
      <w:r w:rsidR="00844C8D" w:rsidRPr="00844C8D">
        <w:rPr>
          <w:rFonts w:ascii="Times New Roman" w:hAnsi="Times New Roman"/>
          <w:sz w:val="28"/>
          <w:szCs w:val="28"/>
        </w:rPr>
        <w:t>”Creșterea eficienței energetice a infrastructurii de iluminat public în Orașul Boldești-Scăeni, județul Prahova”</w:t>
      </w:r>
      <w:r w:rsidR="00844C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este de </w:t>
      </w:r>
      <w:r w:rsidR="00844C8D" w:rsidRPr="00844C8D">
        <w:rPr>
          <w:rFonts w:ascii="Times New Roman" w:hAnsi="Times New Roman"/>
          <w:b/>
          <w:sz w:val="28"/>
          <w:szCs w:val="28"/>
        </w:rPr>
        <w:t>3.360.678,85 lei inclusiv TVA</w:t>
      </w:r>
      <w:r w:rsidR="00844C8D">
        <w:rPr>
          <w:rFonts w:ascii="Times New Roman" w:hAnsi="Times New Roman"/>
          <w:b/>
          <w:sz w:val="28"/>
          <w:szCs w:val="28"/>
        </w:rPr>
        <w:t>.</w:t>
      </w:r>
      <w:r w:rsidR="00844C8D" w:rsidRPr="00844C8D">
        <w:rPr>
          <w:rFonts w:ascii="Times New Roman" w:hAnsi="Times New Roman"/>
          <w:b/>
          <w:sz w:val="28"/>
          <w:szCs w:val="28"/>
        </w:rPr>
        <w:t xml:space="preserve"> </w:t>
      </w:r>
    </w:p>
    <w:p w:rsidR="00E34C8B" w:rsidRDefault="00F31FCB" w:rsidP="00F31FCB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F01CDC">
        <w:rPr>
          <w:rFonts w:ascii="Times New Roman" w:hAnsi="Times New Roman"/>
          <w:b/>
          <w:sz w:val="28"/>
          <w:szCs w:val="28"/>
        </w:rPr>
        <w:lastRenderedPageBreak/>
        <w:t>(3)</w:t>
      </w:r>
      <w:r>
        <w:rPr>
          <w:rFonts w:ascii="Times New Roman" w:hAnsi="Times New Roman"/>
          <w:sz w:val="28"/>
          <w:szCs w:val="28"/>
        </w:rPr>
        <w:t xml:space="preserve"> Valoarea eligibilă a proiectului este de </w:t>
      </w:r>
      <w:r w:rsidR="00844C8D" w:rsidRPr="00844C8D">
        <w:rPr>
          <w:rFonts w:ascii="Times New Roman" w:hAnsi="Times New Roman"/>
          <w:b/>
          <w:sz w:val="28"/>
          <w:szCs w:val="28"/>
        </w:rPr>
        <w:t>2.999.937,00 lei inclusiv TVA</w:t>
      </w:r>
    </w:p>
    <w:p w:rsidR="00E34C8B" w:rsidRDefault="00F31FCB" w:rsidP="00F31FCB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99615F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4</w:t>
      </w:r>
      <w:r w:rsidRPr="0099615F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Valoarea cheltuielilor neeligibile este de </w:t>
      </w:r>
      <w:r w:rsidR="00844C8D" w:rsidRPr="00844C8D">
        <w:rPr>
          <w:rFonts w:ascii="Times New Roman" w:hAnsi="Times New Roman"/>
          <w:b/>
          <w:sz w:val="28"/>
          <w:szCs w:val="28"/>
        </w:rPr>
        <w:t>360.741,85 lei inclusiv TVA</w:t>
      </w:r>
    </w:p>
    <w:p w:rsidR="00DF0435" w:rsidRDefault="00F31FCB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</w:t>
      </w:r>
      <w:r w:rsidRPr="00DE47A0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Oraşul Boldeşti-Scăeni va asigura contribuția financiară aferentă cheltuielilor </w:t>
      </w:r>
      <w:r w:rsidR="00DF0435">
        <w:rPr>
          <w:rFonts w:ascii="Times New Roman" w:hAnsi="Times New Roman"/>
          <w:sz w:val="28"/>
          <w:szCs w:val="28"/>
        </w:rPr>
        <w:t>ne</w:t>
      </w:r>
      <w:r>
        <w:rPr>
          <w:rFonts w:ascii="Times New Roman" w:hAnsi="Times New Roman"/>
          <w:sz w:val="28"/>
          <w:szCs w:val="28"/>
        </w:rPr>
        <w:t xml:space="preserve">eligibile în valoare de </w:t>
      </w:r>
      <w:r w:rsidR="00844C8D" w:rsidRPr="00844C8D">
        <w:rPr>
          <w:rFonts w:ascii="Times New Roman" w:hAnsi="Times New Roman"/>
          <w:b/>
          <w:sz w:val="28"/>
          <w:szCs w:val="28"/>
        </w:rPr>
        <w:t>360.741,85 lei inclusiv TVA</w:t>
      </w:r>
      <w:r w:rsidR="00080E15">
        <w:rPr>
          <w:rFonts w:ascii="Times New Roman" w:hAnsi="Times New Roman"/>
          <w:b/>
          <w:sz w:val="28"/>
          <w:szCs w:val="28"/>
        </w:rPr>
        <w:t>.</w:t>
      </w:r>
    </w:p>
    <w:p w:rsidR="00844C8D" w:rsidRDefault="00F31FCB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b/>
          <w:sz w:val="28"/>
          <w:szCs w:val="28"/>
        </w:rPr>
        <w:t>rt.3</w:t>
      </w:r>
      <w:r w:rsidRPr="002A4486">
        <w:rPr>
          <w:rFonts w:ascii="Times New Roman" w:hAnsi="Times New Roman"/>
          <w:sz w:val="28"/>
          <w:szCs w:val="28"/>
        </w:rPr>
        <w:t xml:space="preserve">. </w:t>
      </w:r>
      <w:r w:rsidR="00844C8D">
        <w:rPr>
          <w:rFonts w:ascii="Times New Roman" w:hAnsi="Times New Roman"/>
          <w:sz w:val="28"/>
          <w:szCs w:val="28"/>
        </w:rPr>
        <w:t>Se aprobă Devizul general al obiectivului de investiții, conform Anexei</w:t>
      </w:r>
      <w:r w:rsidR="00080E15">
        <w:rPr>
          <w:rFonts w:ascii="Times New Roman" w:hAnsi="Times New Roman"/>
          <w:sz w:val="28"/>
          <w:szCs w:val="28"/>
        </w:rPr>
        <w:t xml:space="preserve"> care face parte întegrantă din prezenta hotărâre</w:t>
      </w:r>
      <w:r w:rsidR="00844C8D">
        <w:rPr>
          <w:rFonts w:ascii="Times New Roman" w:hAnsi="Times New Roman"/>
          <w:sz w:val="28"/>
          <w:szCs w:val="28"/>
        </w:rPr>
        <w:t>.</w:t>
      </w:r>
    </w:p>
    <w:p w:rsidR="00F31FCB" w:rsidRDefault="00F31FCB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FD14CC">
        <w:rPr>
          <w:rFonts w:ascii="Times New Roman" w:hAnsi="Times New Roman"/>
          <w:b/>
          <w:sz w:val="28"/>
          <w:szCs w:val="28"/>
        </w:rPr>
        <w:t>Art.4</w:t>
      </w:r>
      <w:r>
        <w:rPr>
          <w:rFonts w:ascii="Times New Roman" w:hAnsi="Times New Roman"/>
          <w:sz w:val="28"/>
          <w:szCs w:val="28"/>
        </w:rPr>
        <w:t xml:space="preserve">. </w:t>
      </w:r>
      <w:r w:rsidR="00A32AC7" w:rsidRPr="00A32AC7">
        <w:rPr>
          <w:rFonts w:ascii="Times New Roman" w:hAnsi="Times New Roman"/>
          <w:sz w:val="28"/>
          <w:szCs w:val="28"/>
        </w:rPr>
        <w:t>Se împuternicește domnul primar Bucuroiu Constantin să semneze toate actele necesare şi contractul de finanţare în numele Unității Administrativ Teritoriale Oraşul Boldeşti-Scăeni</w:t>
      </w:r>
      <w:r w:rsidR="00A32AC7">
        <w:rPr>
          <w:rFonts w:ascii="Times New Roman" w:hAnsi="Times New Roman"/>
          <w:sz w:val="28"/>
          <w:szCs w:val="28"/>
        </w:rPr>
        <w:t>.</w:t>
      </w:r>
    </w:p>
    <w:p w:rsidR="00F31FCB" w:rsidRDefault="00F31FCB" w:rsidP="00FF6D7C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D14CC">
        <w:rPr>
          <w:rFonts w:ascii="Times New Roman" w:hAnsi="Times New Roman"/>
          <w:b/>
          <w:sz w:val="28"/>
          <w:szCs w:val="28"/>
        </w:rPr>
        <w:t>Art.</w:t>
      </w:r>
      <w:r w:rsidR="00E34C8B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</w:t>
      </w:r>
      <w:r w:rsidR="00FF6D7C" w:rsidRPr="00FF6D7C">
        <w:rPr>
          <w:rFonts w:ascii="Times New Roman" w:hAnsi="Times New Roman"/>
          <w:sz w:val="28"/>
          <w:szCs w:val="28"/>
        </w:rPr>
        <w:t>Prezenta hotărâre se comunică Serviciul</w:t>
      </w:r>
      <w:r w:rsidR="00FF6D7C">
        <w:rPr>
          <w:rFonts w:ascii="Times New Roman" w:hAnsi="Times New Roman"/>
          <w:sz w:val="28"/>
          <w:szCs w:val="28"/>
        </w:rPr>
        <w:t>ui</w:t>
      </w:r>
      <w:r w:rsidR="00FF6D7C" w:rsidRPr="00FF6D7C">
        <w:rPr>
          <w:rFonts w:ascii="Times New Roman" w:hAnsi="Times New Roman"/>
          <w:sz w:val="28"/>
          <w:szCs w:val="28"/>
        </w:rPr>
        <w:t xml:space="preserve"> buget, finanţe, contabilitate, impozite şi taxe, resurse umane şi salarizare, Serviciului patrimoniu local</w:t>
      </w:r>
      <w:r w:rsidR="00A24389">
        <w:rPr>
          <w:rFonts w:ascii="Times New Roman" w:hAnsi="Times New Roman"/>
          <w:sz w:val="28"/>
          <w:szCs w:val="28"/>
        </w:rPr>
        <w:t xml:space="preserve"> şi</w:t>
      </w:r>
      <w:r w:rsidR="00FF6D7C" w:rsidRPr="00FF6D7C">
        <w:rPr>
          <w:rFonts w:ascii="Times New Roman" w:hAnsi="Times New Roman"/>
          <w:sz w:val="28"/>
          <w:szCs w:val="28"/>
        </w:rPr>
        <w:t xml:space="preserve"> monitorizare servicii publice şi Serviciului urbanism amenajarea teritoriului, programe, achiziţii publice, proiecte, cadastru, control comercial şi transport local</w:t>
      </w:r>
      <w:r w:rsidR="00A24389">
        <w:rPr>
          <w:rFonts w:ascii="Times New Roman" w:hAnsi="Times New Roman"/>
          <w:sz w:val="28"/>
          <w:szCs w:val="28"/>
        </w:rPr>
        <w:t>,</w:t>
      </w:r>
      <w:r w:rsidR="00FF6D7C" w:rsidRPr="00FF6D7C">
        <w:rPr>
          <w:rFonts w:ascii="Times New Roman" w:hAnsi="Times New Roman"/>
          <w:sz w:val="28"/>
          <w:szCs w:val="28"/>
        </w:rPr>
        <w:t xml:space="preserve"> şi se aduce la cunoştinţă publică prin publicarea pe pagina de internet pbs.infoprimarie.ro, în secțiunea Monitorul Oficial Local.</w:t>
      </w:r>
    </w:p>
    <w:p w:rsidR="00FF6D7C" w:rsidRDefault="00FF6D7C" w:rsidP="00FF6D7C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FF6D7C" w:rsidRDefault="00FF6D7C" w:rsidP="00FF6D7C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A4486">
        <w:rPr>
          <w:rFonts w:ascii="Times New Roman" w:hAnsi="Times New Roman"/>
          <w:sz w:val="28"/>
          <w:szCs w:val="28"/>
        </w:rPr>
        <w:t>PREŞEDINTE DE ŞEDINŢĂ</w:t>
      </w: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68336B">
        <w:rPr>
          <w:rFonts w:ascii="Times New Roman" w:hAnsi="Times New Roman"/>
          <w:sz w:val="28"/>
          <w:szCs w:val="28"/>
        </w:rPr>
        <w:t xml:space="preserve">       </w:t>
      </w:r>
      <w:r w:rsidR="00A24389">
        <w:rPr>
          <w:rFonts w:ascii="Times New Roman" w:hAnsi="Times New Roman"/>
          <w:sz w:val="28"/>
          <w:szCs w:val="28"/>
        </w:rPr>
        <w:t>SIMON PETRU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2A4486">
        <w:rPr>
          <w:rFonts w:ascii="Times New Roman" w:hAnsi="Times New Roman"/>
          <w:sz w:val="28"/>
          <w:szCs w:val="28"/>
        </w:rPr>
        <w:t xml:space="preserve">       CONTRASEMNEAZĂ</w:t>
      </w: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</w:t>
      </w:r>
      <w:r w:rsidRPr="002A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A4486">
        <w:rPr>
          <w:rFonts w:ascii="Times New Roman" w:hAnsi="Times New Roman"/>
          <w:sz w:val="28"/>
          <w:szCs w:val="28"/>
        </w:rPr>
        <w:t>SECRETAR</w:t>
      </w:r>
      <w:r>
        <w:rPr>
          <w:rFonts w:ascii="Times New Roman" w:hAnsi="Times New Roman"/>
          <w:sz w:val="28"/>
          <w:szCs w:val="28"/>
        </w:rPr>
        <w:t xml:space="preserve"> GENERAL</w:t>
      </w:r>
      <w:r w:rsidRPr="002A4486">
        <w:rPr>
          <w:rFonts w:ascii="Times New Roman" w:hAnsi="Times New Roman"/>
          <w:sz w:val="28"/>
          <w:szCs w:val="28"/>
        </w:rPr>
        <w:t>,</w:t>
      </w: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Pr="002A4486">
        <w:rPr>
          <w:rFonts w:ascii="Times New Roman" w:hAnsi="Times New Roman"/>
          <w:b/>
          <w:sz w:val="28"/>
          <w:szCs w:val="28"/>
        </w:rPr>
        <w:tab/>
      </w:r>
      <w:r w:rsidRPr="002A4486">
        <w:rPr>
          <w:rFonts w:ascii="Times New Roman" w:hAnsi="Times New Roman"/>
          <w:b/>
          <w:sz w:val="28"/>
          <w:szCs w:val="28"/>
        </w:rPr>
        <w:tab/>
      </w:r>
      <w:r w:rsidRPr="002A4486">
        <w:rPr>
          <w:rFonts w:ascii="Times New Roman" w:hAnsi="Times New Roman"/>
          <w:b/>
          <w:sz w:val="28"/>
          <w:szCs w:val="28"/>
        </w:rPr>
        <w:tab/>
        <w:t xml:space="preserve">           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2A4486">
        <w:rPr>
          <w:rFonts w:ascii="Times New Roman" w:hAnsi="Times New Roman"/>
          <w:b/>
          <w:sz w:val="28"/>
          <w:szCs w:val="28"/>
        </w:rPr>
        <w:t xml:space="preserve">  </w:t>
      </w:r>
      <w:r w:rsidRPr="002A4486">
        <w:rPr>
          <w:rFonts w:ascii="Times New Roman" w:hAnsi="Times New Roman"/>
          <w:sz w:val="28"/>
          <w:szCs w:val="28"/>
        </w:rPr>
        <w:t xml:space="preserve"> TUDOR FLORINA-NELI</w:t>
      </w: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Boldeşti-Scăeni,</w:t>
      </w:r>
      <w:r w:rsidR="006C6FC3">
        <w:rPr>
          <w:rFonts w:ascii="Times New Roman" w:hAnsi="Times New Roman"/>
          <w:sz w:val="28"/>
          <w:szCs w:val="28"/>
        </w:rPr>
        <w:t xml:space="preserve"> </w:t>
      </w:r>
      <w:r w:rsidR="00844C8D">
        <w:rPr>
          <w:rFonts w:ascii="Times New Roman" w:hAnsi="Times New Roman"/>
          <w:sz w:val="28"/>
          <w:szCs w:val="28"/>
        </w:rPr>
        <w:t>16.08</w:t>
      </w:r>
      <w:r w:rsidR="0068336B">
        <w:rPr>
          <w:rFonts w:ascii="Times New Roman" w:hAnsi="Times New Roman"/>
          <w:sz w:val="28"/>
          <w:szCs w:val="28"/>
        </w:rPr>
        <w:t>.2022</w:t>
      </w: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Nr. </w:t>
      </w:r>
      <w:r w:rsidR="00250D05">
        <w:rPr>
          <w:rFonts w:ascii="Times New Roman" w:hAnsi="Times New Roman"/>
          <w:sz w:val="28"/>
          <w:szCs w:val="28"/>
        </w:rPr>
        <w:t xml:space="preserve"> 129</w:t>
      </w:r>
      <w:bookmarkStart w:id="0" w:name="_GoBack"/>
      <w:bookmarkEnd w:id="0"/>
    </w:p>
    <w:sectPr w:rsidR="00F31FCB" w:rsidRPr="002A4486" w:rsidSect="001C4D80">
      <w:pgSz w:w="11906" w:h="16838"/>
      <w:pgMar w:top="851" w:right="707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B3D95"/>
    <w:multiLevelType w:val="hybridMultilevel"/>
    <w:tmpl w:val="38A8E3E0"/>
    <w:lvl w:ilvl="0" w:tplc="94E6CFAA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D26852"/>
    <w:multiLevelType w:val="hybridMultilevel"/>
    <w:tmpl w:val="303CCDB2"/>
    <w:lvl w:ilvl="0" w:tplc="EB14FAEE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F064FE0"/>
    <w:multiLevelType w:val="hybridMultilevel"/>
    <w:tmpl w:val="07D03908"/>
    <w:lvl w:ilvl="0" w:tplc="0D92F35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8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2B0063D5"/>
    <w:multiLevelType w:val="hybridMultilevel"/>
    <w:tmpl w:val="FDC40050"/>
    <w:lvl w:ilvl="0" w:tplc="6178A9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452E5"/>
    <w:multiLevelType w:val="hybridMultilevel"/>
    <w:tmpl w:val="0D2A8A9C"/>
    <w:lvl w:ilvl="0" w:tplc="294CD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E4A73"/>
    <w:multiLevelType w:val="hybridMultilevel"/>
    <w:tmpl w:val="D828EEEC"/>
    <w:lvl w:ilvl="0" w:tplc="FB047F8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5D317A65"/>
    <w:multiLevelType w:val="hybridMultilevel"/>
    <w:tmpl w:val="A99A1290"/>
    <w:lvl w:ilvl="0" w:tplc="F63615F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37AD5"/>
    <w:rsid w:val="00001758"/>
    <w:rsid w:val="000059CD"/>
    <w:rsid w:val="00006FDE"/>
    <w:rsid w:val="0001668C"/>
    <w:rsid w:val="00021FE3"/>
    <w:rsid w:val="000452FB"/>
    <w:rsid w:val="00080E15"/>
    <w:rsid w:val="00081480"/>
    <w:rsid w:val="00095940"/>
    <w:rsid w:val="000B6113"/>
    <w:rsid w:val="000B7AE2"/>
    <w:rsid w:val="000D2CE3"/>
    <w:rsid w:val="000F4743"/>
    <w:rsid w:val="00115095"/>
    <w:rsid w:val="00115DBD"/>
    <w:rsid w:val="00122932"/>
    <w:rsid w:val="00141426"/>
    <w:rsid w:val="001530A9"/>
    <w:rsid w:val="001C4D80"/>
    <w:rsid w:val="001D4B72"/>
    <w:rsid w:val="001F3A96"/>
    <w:rsid w:val="00216C60"/>
    <w:rsid w:val="00222FDC"/>
    <w:rsid w:val="0023161A"/>
    <w:rsid w:val="00242FAD"/>
    <w:rsid w:val="00250D05"/>
    <w:rsid w:val="002544B9"/>
    <w:rsid w:val="00255250"/>
    <w:rsid w:val="00262AAC"/>
    <w:rsid w:val="00265003"/>
    <w:rsid w:val="00276AFA"/>
    <w:rsid w:val="0029004E"/>
    <w:rsid w:val="002A3927"/>
    <w:rsid w:val="002A4486"/>
    <w:rsid w:val="002C67DE"/>
    <w:rsid w:val="002F4DFF"/>
    <w:rsid w:val="00337DBB"/>
    <w:rsid w:val="00341EDC"/>
    <w:rsid w:val="00346557"/>
    <w:rsid w:val="003659A4"/>
    <w:rsid w:val="00367F64"/>
    <w:rsid w:val="00383010"/>
    <w:rsid w:val="003969A9"/>
    <w:rsid w:val="003A04FA"/>
    <w:rsid w:val="003A29F7"/>
    <w:rsid w:val="003A2E1B"/>
    <w:rsid w:val="003D0BF6"/>
    <w:rsid w:val="003D60B2"/>
    <w:rsid w:val="003E6209"/>
    <w:rsid w:val="003F39D0"/>
    <w:rsid w:val="00407DBC"/>
    <w:rsid w:val="00421B14"/>
    <w:rsid w:val="004235CD"/>
    <w:rsid w:val="004359F4"/>
    <w:rsid w:val="0044061A"/>
    <w:rsid w:val="00440FEF"/>
    <w:rsid w:val="00465EE4"/>
    <w:rsid w:val="00473BCB"/>
    <w:rsid w:val="0047675A"/>
    <w:rsid w:val="004836E2"/>
    <w:rsid w:val="00483E04"/>
    <w:rsid w:val="00493442"/>
    <w:rsid w:val="004B0E0D"/>
    <w:rsid w:val="004B1DF9"/>
    <w:rsid w:val="004B79F3"/>
    <w:rsid w:val="004C0CAA"/>
    <w:rsid w:val="004C2427"/>
    <w:rsid w:val="004C2A20"/>
    <w:rsid w:val="004D5576"/>
    <w:rsid w:val="004E368B"/>
    <w:rsid w:val="004E5D61"/>
    <w:rsid w:val="004E6B80"/>
    <w:rsid w:val="00516883"/>
    <w:rsid w:val="00525502"/>
    <w:rsid w:val="00531A4C"/>
    <w:rsid w:val="005566AB"/>
    <w:rsid w:val="005638E1"/>
    <w:rsid w:val="00575B1A"/>
    <w:rsid w:val="005B1CCE"/>
    <w:rsid w:val="005B5578"/>
    <w:rsid w:val="005C6E9F"/>
    <w:rsid w:val="005D2E00"/>
    <w:rsid w:val="005D3DED"/>
    <w:rsid w:val="005D55BF"/>
    <w:rsid w:val="005E188A"/>
    <w:rsid w:val="005F4A6B"/>
    <w:rsid w:val="00622134"/>
    <w:rsid w:val="00636A74"/>
    <w:rsid w:val="00641E6B"/>
    <w:rsid w:val="006539E0"/>
    <w:rsid w:val="006661D4"/>
    <w:rsid w:val="00670D08"/>
    <w:rsid w:val="00671EF4"/>
    <w:rsid w:val="0068336B"/>
    <w:rsid w:val="00687BC4"/>
    <w:rsid w:val="006A21F2"/>
    <w:rsid w:val="006A7AD7"/>
    <w:rsid w:val="006B45C4"/>
    <w:rsid w:val="006C6FC3"/>
    <w:rsid w:val="006D278C"/>
    <w:rsid w:val="00724EE4"/>
    <w:rsid w:val="0075316F"/>
    <w:rsid w:val="00772B75"/>
    <w:rsid w:val="00775347"/>
    <w:rsid w:val="007906EB"/>
    <w:rsid w:val="007A778E"/>
    <w:rsid w:val="007B2B98"/>
    <w:rsid w:val="007B51CD"/>
    <w:rsid w:val="007C2FC2"/>
    <w:rsid w:val="007D6DB4"/>
    <w:rsid w:val="007E6B68"/>
    <w:rsid w:val="00800E3F"/>
    <w:rsid w:val="008039B9"/>
    <w:rsid w:val="0080657D"/>
    <w:rsid w:val="008171A1"/>
    <w:rsid w:val="00837AD5"/>
    <w:rsid w:val="008413CF"/>
    <w:rsid w:val="00844C8D"/>
    <w:rsid w:val="00844D70"/>
    <w:rsid w:val="00852588"/>
    <w:rsid w:val="008623EF"/>
    <w:rsid w:val="00870165"/>
    <w:rsid w:val="00870230"/>
    <w:rsid w:val="00884912"/>
    <w:rsid w:val="008C3B2A"/>
    <w:rsid w:val="008C7A07"/>
    <w:rsid w:val="008E0CA8"/>
    <w:rsid w:val="008E0EDF"/>
    <w:rsid w:val="008E28A2"/>
    <w:rsid w:val="00905A53"/>
    <w:rsid w:val="00970A7C"/>
    <w:rsid w:val="00974515"/>
    <w:rsid w:val="009865CB"/>
    <w:rsid w:val="00986A43"/>
    <w:rsid w:val="00987EB6"/>
    <w:rsid w:val="0099615F"/>
    <w:rsid w:val="009A16D2"/>
    <w:rsid w:val="009B36A5"/>
    <w:rsid w:val="009C5B47"/>
    <w:rsid w:val="009E30CC"/>
    <w:rsid w:val="00A1257F"/>
    <w:rsid w:val="00A24389"/>
    <w:rsid w:val="00A32AC7"/>
    <w:rsid w:val="00A37278"/>
    <w:rsid w:val="00A47CDE"/>
    <w:rsid w:val="00A503DF"/>
    <w:rsid w:val="00A50C54"/>
    <w:rsid w:val="00A50F40"/>
    <w:rsid w:val="00A5135C"/>
    <w:rsid w:val="00A66EC4"/>
    <w:rsid w:val="00A70721"/>
    <w:rsid w:val="00A72BEF"/>
    <w:rsid w:val="00AA4B97"/>
    <w:rsid w:val="00AB2176"/>
    <w:rsid w:val="00AE5DA3"/>
    <w:rsid w:val="00AF139B"/>
    <w:rsid w:val="00B14E27"/>
    <w:rsid w:val="00B54625"/>
    <w:rsid w:val="00B66A22"/>
    <w:rsid w:val="00B674B8"/>
    <w:rsid w:val="00B85A55"/>
    <w:rsid w:val="00B9260B"/>
    <w:rsid w:val="00B92BF1"/>
    <w:rsid w:val="00BD18E6"/>
    <w:rsid w:val="00BD44C2"/>
    <w:rsid w:val="00BD463F"/>
    <w:rsid w:val="00BD5119"/>
    <w:rsid w:val="00BD5FDD"/>
    <w:rsid w:val="00C32C6F"/>
    <w:rsid w:val="00C379DB"/>
    <w:rsid w:val="00C43586"/>
    <w:rsid w:val="00C436B9"/>
    <w:rsid w:val="00C47350"/>
    <w:rsid w:val="00C52AC4"/>
    <w:rsid w:val="00C607EB"/>
    <w:rsid w:val="00C64A31"/>
    <w:rsid w:val="00C64EF8"/>
    <w:rsid w:val="00C76037"/>
    <w:rsid w:val="00C82743"/>
    <w:rsid w:val="00CA2269"/>
    <w:rsid w:val="00CA385E"/>
    <w:rsid w:val="00CA4D5C"/>
    <w:rsid w:val="00CA6279"/>
    <w:rsid w:val="00CA7026"/>
    <w:rsid w:val="00CB3B24"/>
    <w:rsid w:val="00CD306D"/>
    <w:rsid w:val="00CD7AD7"/>
    <w:rsid w:val="00CE2136"/>
    <w:rsid w:val="00CE430A"/>
    <w:rsid w:val="00D0641A"/>
    <w:rsid w:val="00D115E2"/>
    <w:rsid w:val="00D11B40"/>
    <w:rsid w:val="00D60560"/>
    <w:rsid w:val="00D72F2C"/>
    <w:rsid w:val="00D823C1"/>
    <w:rsid w:val="00D82B36"/>
    <w:rsid w:val="00D95776"/>
    <w:rsid w:val="00D9724E"/>
    <w:rsid w:val="00DA126B"/>
    <w:rsid w:val="00DA479C"/>
    <w:rsid w:val="00DA5D3A"/>
    <w:rsid w:val="00DB0B2C"/>
    <w:rsid w:val="00DD049B"/>
    <w:rsid w:val="00DE47A0"/>
    <w:rsid w:val="00DF0435"/>
    <w:rsid w:val="00E011FD"/>
    <w:rsid w:val="00E167C1"/>
    <w:rsid w:val="00E34C8B"/>
    <w:rsid w:val="00E42B21"/>
    <w:rsid w:val="00E42D5D"/>
    <w:rsid w:val="00E8502F"/>
    <w:rsid w:val="00E87CE0"/>
    <w:rsid w:val="00EA31F0"/>
    <w:rsid w:val="00EB2FEA"/>
    <w:rsid w:val="00EB5A56"/>
    <w:rsid w:val="00EC7B46"/>
    <w:rsid w:val="00ED1E0D"/>
    <w:rsid w:val="00EE640B"/>
    <w:rsid w:val="00F01CDC"/>
    <w:rsid w:val="00F25DC2"/>
    <w:rsid w:val="00F31FCB"/>
    <w:rsid w:val="00F37635"/>
    <w:rsid w:val="00F40860"/>
    <w:rsid w:val="00F408C7"/>
    <w:rsid w:val="00F4449A"/>
    <w:rsid w:val="00F47B76"/>
    <w:rsid w:val="00F6658F"/>
    <w:rsid w:val="00FB75F4"/>
    <w:rsid w:val="00FC2590"/>
    <w:rsid w:val="00FC54E0"/>
    <w:rsid w:val="00FD14CC"/>
    <w:rsid w:val="00FD159F"/>
    <w:rsid w:val="00FE59F4"/>
    <w:rsid w:val="00FF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86"/>
    <w:pPr>
      <w:spacing w:after="0" w:line="240" w:lineRule="auto"/>
    </w:pPr>
    <w:rPr>
      <w:rFonts w:ascii="Tahoma" w:eastAsia="Times New Roman" w:hAnsi="Tahoma" w:cs="Times New Roman"/>
      <w:sz w:val="24"/>
      <w:szCs w:val="24"/>
      <w:lang w:eastAsia="ro-RO"/>
    </w:rPr>
  </w:style>
  <w:style w:type="paragraph" w:styleId="Titlu4">
    <w:name w:val="heading 4"/>
    <w:basedOn w:val="Normal"/>
    <w:next w:val="Normal"/>
    <w:link w:val="Titlu4Caracter"/>
    <w:qFormat/>
    <w:rsid w:val="00D0641A"/>
    <w:pPr>
      <w:keepNext/>
      <w:ind w:right="-154"/>
      <w:outlineLvl w:val="3"/>
    </w:pPr>
    <w:rPr>
      <w:rFonts w:ascii="Arial Narrow" w:hAnsi="Arial Narrow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2A4486"/>
    <w:pPr>
      <w:jc w:val="center"/>
    </w:pPr>
    <w:rPr>
      <w:rFonts w:ascii="Times New Roman" w:hAnsi="Times New Roman"/>
      <w:sz w:val="28"/>
    </w:rPr>
  </w:style>
  <w:style w:type="character" w:customStyle="1" w:styleId="CorptextCaracter">
    <w:name w:val="Corp text Caracter"/>
    <w:basedOn w:val="Fontdeparagrafimplicit"/>
    <w:link w:val="Corptext"/>
    <w:rsid w:val="002A448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FE59F4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rsid w:val="00D0641A"/>
    <w:rPr>
      <w:rFonts w:ascii="Arial Narrow" w:eastAsia="Times New Roman" w:hAnsi="Arial Narrow" w:cs="Times New Roman"/>
      <w:b/>
      <w:bCs/>
      <w:sz w:val="24"/>
      <w:szCs w:val="24"/>
      <w:lang w:val="en-US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40FEF"/>
    <w:rPr>
      <w:rFonts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40FEF"/>
    <w:rPr>
      <w:rFonts w:ascii="Tahoma" w:eastAsia="Times New Roman" w:hAnsi="Tahoma" w:cs="Tahoma"/>
      <w:sz w:val="16"/>
      <w:szCs w:val="16"/>
      <w:lang w:eastAsia="ro-RO"/>
    </w:rPr>
  </w:style>
  <w:style w:type="character" w:styleId="Accentuat">
    <w:name w:val="Emphasis"/>
    <w:basedOn w:val="Fontdeparagrafimplicit"/>
    <w:uiPriority w:val="20"/>
    <w:qFormat/>
    <w:rsid w:val="00F6658F"/>
    <w:rPr>
      <w:i/>
      <w:iCs/>
    </w:rPr>
  </w:style>
  <w:style w:type="character" w:styleId="Accentuaresubtil">
    <w:name w:val="Subtle Emphasis"/>
    <w:basedOn w:val="Fontdeparagrafimplicit"/>
    <w:uiPriority w:val="19"/>
    <w:qFormat/>
    <w:rsid w:val="00F6658F"/>
    <w:rPr>
      <w:i/>
      <w:iCs/>
      <w:color w:val="808080" w:themeColor="text1" w:themeTint="7F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665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665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F6658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665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o-RO"/>
    </w:rPr>
  </w:style>
  <w:style w:type="character" w:styleId="Robust">
    <w:name w:val="Strong"/>
    <w:basedOn w:val="Fontdeparagrafimplicit"/>
    <w:uiPriority w:val="22"/>
    <w:qFormat/>
    <w:rsid w:val="00C43586"/>
    <w:rPr>
      <w:b/>
      <w:bCs/>
    </w:rPr>
  </w:style>
  <w:style w:type="character" w:customStyle="1" w:styleId="do1">
    <w:name w:val="do1"/>
    <w:rsid w:val="00F31FCB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86"/>
    <w:pPr>
      <w:spacing w:after="0" w:line="240" w:lineRule="auto"/>
    </w:pPr>
    <w:rPr>
      <w:rFonts w:ascii="Tahoma" w:eastAsia="Times New Roman" w:hAnsi="Tahoma" w:cs="Times New Roman"/>
      <w:sz w:val="24"/>
      <w:szCs w:val="24"/>
      <w:lang w:eastAsia="ro-RO"/>
    </w:rPr>
  </w:style>
  <w:style w:type="paragraph" w:styleId="Titlu4">
    <w:name w:val="heading 4"/>
    <w:basedOn w:val="Normal"/>
    <w:next w:val="Normal"/>
    <w:link w:val="Titlu4Caracter"/>
    <w:qFormat/>
    <w:rsid w:val="00D0641A"/>
    <w:pPr>
      <w:keepNext/>
      <w:ind w:right="-154"/>
      <w:outlineLvl w:val="3"/>
    </w:pPr>
    <w:rPr>
      <w:rFonts w:ascii="Arial Narrow" w:hAnsi="Arial Narrow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semiHidden/>
    <w:unhideWhenUsed/>
    <w:rsid w:val="002A4486"/>
    <w:pPr>
      <w:jc w:val="center"/>
    </w:pPr>
    <w:rPr>
      <w:rFonts w:ascii="Times New Roman" w:hAnsi="Times New Roman"/>
      <w:sz w:val="28"/>
    </w:rPr>
  </w:style>
  <w:style w:type="character" w:customStyle="1" w:styleId="CorptextCaracter">
    <w:name w:val="Body Text Char"/>
    <w:basedOn w:val="Fontdeparagrafimplicit"/>
    <w:link w:val="Corptext"/>
    <w:semiHidden/>
    <w:rsid w:val="002A448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FE59F4"/>
    <w:pPr>
      <w:ind w:left="720"/>
      <w:contextualSpacing/>
    </w:pPr>
  </w:style>
  <w:style w:type="character" w:customStyle="1" w:styleId="Titlu4Caracter">
    <w:name w:val="Heading 4 Char"/>
    <w:basedOn w:val="Fontdeparagrafimplicit"/>
    <w:link w:val="Titlu4"/>
    <w:rsid w:val="00D0641A"/>
    <w:rPr>
      <w:rFonts w:ascii="Arial Narrow" w:eastAsia="Times New Roman" w:hAnsi="Arial Narrow" w:cs="Times New Roman"/>
      <w:b/>
      <w:bCs/>
      <w:sz w:val="24"/>
      <w:szCs w:val="24"/>
      <w:lang w:val="en-US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40FEF"/>
    <w:rPr>
      <w:rFonts w:cs="Tahoma"/>
      <w:sz w:val="16"/>
      <w:szCs w:val="16"/>
    </w:rPr>
  </w:style>
  <w:style w:type="character" w:customStyle="1" w:styleId="TextnBalonCaracter">
    <w:name w:val="Balloon Text Char"/>
    <w:basedOn w:val="Fontdeparagrafimplicit"/>
    <w:link w:val="TextnBalon"/>
    <w:uiPriority w:val="99"/>
    <w:semiHidden/>
    <w:rsid w:val="00440FEF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0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7721E-418F-4600-A798-3E95B570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586</Words>
  <Characters>3342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Iamandi</dc:creator>
  <cp:lastModifiedBy>Windows User</cp:lastModifiedBy>
  <cp:revision>95</cp:revision>
  <cp:lastPrinted>2021-09-21T07:07:00Z</cp:lastPrinted>
  <dcterms:created xsi:type="dcterms:W3CDTF">2021-03-02T09:20:00Z</dcterms:created>
  <dcterms:modified xsi:type="dcterms:W3CDTF">2022-08-17T11:33:00Z</dcterms:modified>
</cp:coreProperties>
</file>